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2B" w:rsidRPr="00A46F2B" w:rsidRDefault="00E566E9" w:rsidP="00A46F2B">
      <w:pPr>
        <w:ind w:firstLine="720"/>
        <w:jc w:val="both"/>
      </w:pPr>
      <w:r>
        <w:t>Сиогласно член 94,</w:t>
      </w:r>
      <w:r w:rsidR="00A46F2B" w:rsidRPr="00A46F2B">
        <w:t xml:space="preserve"> точка 23 од Законот за високото образование (Службен весник на Република Македонија </w:t>
      </w:r>
      <w:r w:rsidR="00A46F2B" w:rsidRPr="00A46F2B">
        <w:rPr>
          <w:bCs/>
          <w:iCs/>
        </w:rPr>
        <w:t>бр.82/2018</w:t>
      </w:r>
      <w:r w:rsidR="00A46F2B" w:rsidRPr="00A46F2B">
        <w:t>), Сенатот на  седн</w:t>
      </w:r>
      <w:r w:rsidR="00723192">
        <w:t>ицата одр</w:t>
      </w:r>
      <w:r w:rsidR="00723192">
        <w:softHyphen/>
        <w:t xml:space="preserve">жана на </w:t>
      </w:r>
      <w:r w:rsidR="00935F54">
        <w:rPr>
          <w:lang w:val="en-US"/>
        </w:rPr>
        <w:t>02.07</w:t>
      </w:r>
      <w:r w:rsidR="00723192">
        <w:rPr>
          <w:lang w:val="en-US"/>
        </w:rPr>
        <w:t>.2019</w:t>
      </w:r>
      <w:r w:rsidR="00A46F2B" w:rsidRPr="00A46F2B">
        <w:t>, го донесе следниот:</w:t>
      </w:r>
    </w:p>
    <w:p w:rsidR="00A46F2B" w:rsidRPr="00A46F2B" w:rsidRDefault="00A46F2B" w:rsidP="00A46F2B"/>
    <w:p w:rsidR="00A46F2B" w:rsidRDefault="00A46F2B" w:rsidP="00A46F2B"/>
    <w:p w:rsidR="00B02BAF" w:rsidRDefault="00B02BAF" w:rsidP="00A46F2B"/>
    <w:p w:rsidR="00B02BAF" w:rsidRPr="00B02BAF" w:rsidRDefault="00B02BAF" w:rsidP="00A46F2B"/>
    <w:p w:rsidR="00A46F2B" w:rsidRPr="00A46F2B" w:rsidRDefault="00A46F2B" w:rsidP="00A46F2B">
      <w:pPr>
        <w:rPr>
          <w:lang w:val="en-US"/>
        </w:rPr>
      </w:pPr>
    </w:p>
    <w:p w:rsidR="00A46F2B" w:rsidRPr="00A46F2B" w:rsidRDefault="00A46F2B" w:rsidP="00A46F2B">
      <w:pPr>
        <w:jc w:val="center"/>
        <w:rPr>
          <w:b/>
          <w:caps/>
          <w:sz w:val="44"/>
          <w:szCs w:val="44"/>
        </w:rPr>
      </w:pPr>
      <w:r w:rsidRPr="00A46F2B">
        <w:rPr>
          <w:b/>
          <w:caps/>
          <w:sz w:val="44"/>
          <w:szCs w:val="44"/>
        </w:rPr>
        <w:t>Правилник</w:t>
      </w:r>
    </w:p>
    <w:p w:rsidR="00A46F2B" w:rsidRPr="00A46F2B" w:rsidRDefault="00A46F2B" w:rsidP="00A46F2B">
      <w:pPr>
        <w:jc w:val="center"/>
        <w:rPr>
          <w:b/>
          <w:sz w:val="28"/>
          <w:szCs w:val="28"/>
        </w:rPr>
      </w:pPr>
      <w:r w:rsidRPr="00A46F2B">
        <w:rPr>
          <w:b/>
          <w:sz w:val="28"/>
          <w:szCs w:val="28"/>
        </w:rPr>
        <w:t xml:space="preserve">ЗА ЕВРОПСКИ КРЕДИТ ТРАНСФЕР СИСТЕМ И ПРЕМИНОТ ОД ЕДНА НА ДРУГА СТУДИСКА ПРОГРАМА, ОДНОСНО ОД ЕДНА НА ДРУГА ЕДИНИЦА НА УНИВЕРЗИТЕТ И ОД ЕДНА ВО ДРУГА  ВИСОКООБРАЗОВНА УСТАНОВА </w:t>
      </w:r>
    </w:p>
    <w:p w:rsidR="00A46F2B" w:rsidRPr="00A46F2B" w:rsidRDefault="00A46F2B" w:rsidP="00A46F2B">
      <w:r>
        <w:rPr>
          <w:sz w:val="22"/>
          <w:szCs w:val="22"/>
        </w:rPr>
        <w:t xml:space="preserve"> </w:t>
      </w:r>
    </w:p>
    <w:p w:rsidR="00A46F2B" w:rsidRDefault="00A46F2B" w:rsidP="00A46F2B"/>
    <w:p w:rsidR="00B02BAF" w:rsidRDefault="00B02BAF" w:rsidP="00A46F2B"/>
    <w:p w:rsidR="00B02BAF" w:rsidRPr="00A46F2B" w:rsidRDefault="00B02BAF" w:rsidP="00A46F2B"/>
    <w:p w:rsidR="00A46F2B" w:rsidRPr="00A46F2B" w:rsidRDefault="00A46F2B" w:rsidP="00A46F2B"/>
    <w:p w:rsidR="00A46F2B" w:rsidRPr="00A46F2B" w:rsidRDefault="00A46F2B" w:rsidP="00A46F2B">
      <w:pPr>
        <w:autoSpaceDE w:val="0"/>
        <w:autoSpaceDN w:val="0"/>
        <w:adjustRightInd w:val="0"/>
        <w:rPr>
          <w:b/>
          <w:bCs/>
        </w:rPr>
      </w:pPr>
    </w:p>
    <w:p w:rsidR="00A46F2B" w:rsidRPr="00A46F2B" w:rsidRDefault="00A46F2B" w:rsidP="00A46F2B">
      <w:pPr>
        <w:autoSpaceDE w:val="0"/>
        <w:autoSpaceDN w:val="0"/>
        <w:adjustRightInd w:val="0"/>
        <w:rPr>
          <w:b/>
          <w:bCs/>
        </w:rPr>
      </w:pPr>
      <w:r w:rsidRPr="00A46F2B">
        <w:rPr>
          <w:b/>
          <w:bCs/>
        </w:rPr>
        <w:t>Предмет на уредување</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rPr>
        <w:t>Член 1</w:t>
      </w:r>
    </w:p>
    <w:p w:rsidR="00A46F2B" w:rsidRPr="00A46F2B" w:rsidRDefault="00A46F2B" w:rsidP="00A46F2B">
      <w:pPr>
        <w:ind w:firstLine="720"/>
        <w:jc w:val="both"/>
      </w:pPr>
      <w:r w:rsidRPr="00A46F2B">
        <w:rPr>
          <w:rFonts w:ascii="Times New Roman CYR" w:hAnsi="Times New Roman CYR" w:cs="Times New Roman CYR"/>
          <w:lang w:val="ru-RU"/>
        </w:rPr>
        <w:t>Со овој правилник се утврдуваат един</w:t>
      </w:r>
      <w:r w:rsidRPr="00A46F2B">
        <w:rPr>
          <w:rFonts w:ascii="Times New Roman CYR" w:hAnsi="Times New Roman CYR" w:cs="Times New Roman CYR"/>
          <w:lang w:val="ru-RU"/>
        </w:rPr>
        <w:softHyphen/>
        <w:t xml:space="preserve">ствените правила за </w:t>
      </w:r>
      <w:r w:rsidRPr="00A46F2B">
        <w:t xml:space="preserve">Европскиот систем за трансфер и акумулација на кредити (во натамошниот текст ЕКТС) </w:t>
      </w:r>
      <w:r w:rsidRPr="00A46F2B">
        <w:rPr>
          <w:rFonts w:ascii="Times New Roman CYR" w:hAnsi="Times New Roman CYR" w:cs="Times New Roman CYR"/>
          <w:lang w:val="ru-RU"/>
        </w:rPr>
        <w:t>и преминот од една на друга студиска про</w:t>
      </w:r>
      <w:r w:rsidRPr="00A46F2B">
        <w:rPr>
          <w:rFonts w:ascii="Times New Roman CYR" w:hAnsi="Times New Roman CYR" w:cs="Times New Roman CYR"/>
          <w:lang w:val="ru-RU"/>
        </w:rPr>
        <w:softHyphen/>
        <w:t xml:space="preserve">грама, како и преминот од една </w:t>
      </w:r>
      <w:r w:rsidRPr="00A46F2B">
        <w:rPr>
          <w:rFonts w:ascii="Times New Roman CYR" w:hAnsi="Times New Roman CYR" w:cs="Times New Roman CYR"/>
          <w:lang w:val="en-US"/>
        </w:rPr>
        <w:t>на</w:t>
      </w:r>
      <w:r w:rsidRPr="00A46F2B">
        <w:rPr>
          <w:rFonts w:ascii="Times New Roman CYR" w:hAnsi="Times New Roman CYR" w:cs="Times New Roman CYR"/>
          <w:lang w:val="ru-RU"/>
        </w:rPr>
        <w:t xml:space="preserve"> друга  единица  на Првиот приватен универзитет - ФОН (во ната</w:t>
      </w:r>
      <w:r w:rsidRPr="00A46F2B">
        <w:rPr>
          <w:rFonts w:ascii="Times New Roman CYR" w:hAnsi="Times New Roman CYR" w:cs="Times New Roman CYR"/>
          <w:lang w:val="ru-RU"/>
        </w:rPr>
        <w:softHyphen/>
        <w:t>мош</w:t>
      </w:r>
      <w:r w:rsidRPr="00A46F2B">
        <w:rPr>
          <w:rFonts w:ascii="Times New Roman CYR" w:hAnsi="Times New Roman CYR" w:cs="Times New Roman CYR"/>
          <w:lang w:val="ru-RU"/>
        </w:rPr>
        <w:softHyphen/>
        <w:t>ниот текст: Универзи</w:t>
      </w:r>
      <w:r w:rsidRPr="00A46F2B">
        <w:rPr>
          <w:rFonts w:ascii="Times New Roman CYR" w:hAnsi="Times New Roman CYR" w:cs="Times New Roman CYR"/>
          <w:lang w:val="ru-RU"/>
        </w:rPr>
        <w:softHyphen/>
        <w:t>тетот)</w:t>
      </w:r>
      <w:r w:rsidRPr="00A46F2B">
        <w:rPr>
          <w:lang w:val="ru-RU"/>
        </w:rPr>
        <w:t xml:space="preserve">, </w:t>
      </w:r>
      <w:r w:rsidRPr="00A46F2B">
        <w:t>прифаќањето на студенти од други високообразовни институции, како и за премин од една во друга високообразовна институција.</w:t>
      </w:r>
      <w:r w:rsidRPr="00A46F2B">
        <w:rPr>
          <w:rFonts w:ascii="Times New Roman CYR" w:hAnsi="Times New Roman CYR" w:cs="Times New Roman CYR"/>
          <w:lang w:val="ru-RU"/>
        </w:rPr>
        <w:t xml:space="preserve"> </w:t>
      </w:r>
    </w:p>
    <w:p w:rsidR="00A46F2B" w:rsidRPr="00A46F2B" w:rsidRDefault="00A46F2B" w:rsidP="00A46F2B">
      <w:pPr>
        <w:autoSpaceDE w:val="0"/>
        <w:autoSpaceDN w:val="0"/>
        <w:adjustRightInd w:val="0"/>
      </w:pPr>
    </w:p>
    <w:p w:rsidR="00A46F2B" w:rsidRPr="00A46F2B" w:rsidRDefault="00A46F2B" w:rsidP="00A46F2B">
      <w:pPr>
        <w:autoSpaceDE w:val="0"/>
        <w:autoSpaceDN w:val="0"/>
        <w:adjustRightInd w:val="0"/>
        <w:rPr>
          <w:b/>
        </w:rPr>
      </w:pPr>
      <w:r w:rsidRPr="00A46F2B">
        <w:rPr>
          <w:b/>
        </w:rPr>
        <w:t>Поим за ЕКТС</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rPr>
      </w:pPr>
      <w:r w:rsidRPr="00A46F2B">
        <w:rPr>
          <w:b/>
          <w:bCs/>
        </w:rPr>
        <w:t xml:space="preserve">Член 2 </w:t>
      </w:r>
    </w:p>
    <w:p w:rsidR="00A46F2B" w:rsidRPr="00A46F2B" w:rsidRDefault="00A46F2B" w:rsidP="00A46F2B">
      <w:pPr>
        <w:autoSpaceDE w:val="0"/>
        <w:autoSpaceDN w:val="0"/>
        <w:adjustRightInd w:val="0"/>
        <w:ind w:firstLine="720"/>
        <w:jc w:val="both"/>
      </w:pPr>
      <w:r w:rsidRPr="00A46F2B">
        <w:t>ЕКТС е систем ориентиран кон студентот, за собирање и трансфер на кредити врз основа на транспарентноста на резултатите и процесите на учењето. Негова цел е олеснување на планирањето, преносот, ева</w:t>
      </w:r>
      <w:r w:rsidRPr="00A46F2B">
        <w:rPr>
          <w:lang w:val="en-US"/>
        </w:rPr>
        <w:t>лу</w:t>
      </w:r>
      <w:r w:rsidRPr="00A46F2B">
        <w:t xml:space="preserve">ацијата, признавањето и потврдување на квалификациите и единиците на учење, како и на студентската мобилност.  </w:t>
      </w:r>
    </w:p>
    <w:p w:rsidR="00A46F2B" w:rsidRPr="00A46F2B" w:rsidRDefault="00A46F2B" w:rsidP="00A46F2B">
      <w:pPr>
        <w:autoSpaceDE w:val="0"/>
        <w:autoSpaceDN w:val="0"/>
        <w:adjustRightInd w:val="0"/>
        <w:ind w:firstLine="720"/>
        <w:jc w:val="both"/>
      </w:pPr>
      <w:r w:rsidRPr="00A46F2B">
        <w:t xml:space="preserve">ЕКТС претставува систем на академско признавање на студиите, заснован врз: </w:t>
      </w:r>
    </w:p>
    <w:p w:rsidR="00A46F2B" w:rsidRPr="00A46F2B" w:rsidRDefault="00A46F2B" w:rsidP="00A46F2B">
      <w:pPr>
        <w:numPr>
          <w:ilvl w:val="0"/>
          <w:numId w:val="1"/>
        </w:numPr>
        <w:tabs>
          <w:tab w:val="clear" w:pos="397"/>
          <w:tab w:val="num" w:pos="1080"/>
        </w:tabs>
        <w:autoSpaceDE w:val="0"/>
        <w:autoSpaceDN w:val="0"/>
        <w:adjustRightInd w:val="0"/>
        <w:ind w:left="1080" w:hanging="360"/>
        <w:jc w:val="both"/>
      </w:pPr>
      <w:r w:rsidRPr="00A46F2B">
        <w:t xml:space="preserve">информации за студиските програми и постигнувањата на студентот, </w:t>
      </w:r>
    </w:p>
    <w:p w:rsidR="00A46F2B" w:rsidRPr="00A46F2B" w:rsidRDefault="00A46F2B" w:rsidP="00A46F2B">
      <w:pPr>
        <w:numPr>
          <w:ilvl w:val="0"/>
          <w:numId w:val="1"/>
        </w:numPr>
        <w:tabs>
          <w:tab w:val="clear" w:pos="397"/>
          <w:tab w:val="num" w:pos="1080"/>
        </w:tabs>
        <w:autoSpaceDE w:val="0"/>
        <w:autoSpaceDN w:val="0"/>
        <w:adjustRightInd w:val="0"/>
        <w:ind w:left="1080" w:hanging="360"/>
        <w:jc w:val="both"/>
      </w:pPr>
      <w:r w:rsidRPr="00A46F2B">
        <w:t xml:space="preserve">меѓусебната доверба на факултетите во состав на Универзитетот, </w:t>
      </w:r>
    </w:p>
    <w:p w:rsidR="00A46F2B" w:rsidRPr="00A46F2B" w:rsidRDefault="00A46F2B" w:rsidP="00A46F2B">
      <w:pPr>
        <w:numPr>
          <w:ilvl w:val="0"/>
          <w:numId w:val="1"/>
        </w:numPr>
        <w:tabs>
          <w:tab w:val="clear" w:pos="397"/>
          <w:tab w:val="num" w:pos="1080"/>
        </w:tabs>
        <w:autoSpaceDE w:val="0"/>
        <w:autoSpaceDN w:val="0"/>
        <w:adjustRightInd w:val="0"/>
        <w:ind w:left="1080" w:hanging="360"/>
        <w:jc w:val="both"/>
      </w:pPr>
      <w:r w:rsidRPr="00A46F2B">
        <w:t>меѓусебно договарање на факултетите во состав на Универзитетот и други</w:t>
      </w:r>
      <w:r w:rsidRPr="00A46F2B">
        <w:softHyphen/>
        <w:t xml:space="preserve">те високообразовни установи во земјата и во странство, и </w:t>
      </w:r>
    </w:p>
    <w:p w:rsidR="00A46F2B" w:rsidRPr="00A46F2B" w:rsidRDefault="00A46F2B" w:rsidP="00A46F2B">
      <w:pPr>
        <w:numPr>
          <w:ilvl w:val="0"/>
          <w:numId w:val="1"/>
        </w:numPr>
        <w:tabs>
          <w:tab w:val="clear" w:pos="397"/>
          <w:tab w:val="num" w:pos="1080"/>
        </w:tabs>
        <w:autoSpaceDE w:val="0"/>
        <w:autoSpaceDN w:val="0"/>
        <w:adjustRightInd w:val="0"/>
        <w:ind w:left="1080" w:hanging="360"/>
        <w:jc w:val="both"/>
      </w:pPr>
      <w:r w:rsidRPr="00A46F2B">
        <w:t xml:space="preserve">употребата на кредити како мерка за оптовареноста на студентот. </w:t>
      </w:r>
    </w:p>
    <w:p w:rsidR="00A46F2B" w:rsidRPr="00A46F2B" w:rsidRDefault="00A46F2B" w:rsidP="00A46F2B">
      <w:pPr>
        <w:ind w:firstLine="720"/>
        <w:jc w:val="both"/>
        <w:rPr>
          <w:rFonts w:ascii="Times New Roman CYR" w:hAnsi="Times New Roman CYR" w:cs="Times New Roman CYR"/>
        </w:rPr>
      </w:pPr>
      <w:r w:rsidRPr="00A46F2B">
        <w:rPr>
          <w:rFonts w:ascii="Times New Roman CYR" w:hAnsi="Times New Roman CYR" w:cs="Times New Roman CYR"/>
        </w:rPr>
        <w:t>Со ЕКТС се овозможува:</w:t>
      </w:r>
    </w:p>
    <w:p w:rsidR="00A46F2B" w:rsidRPr="00A46F2B" w:rsidRDefault="00A46F2B" w:rsidP="00A46F2B">
      <w:pPr>
        <w:numPr>
          <w:ilvl w:val="0"/>
          <w:numId w:val="2"/>
        </w:numPr>
        <w:autoSpaceDE w:val="0"/>
        <w:autoSpaceDN w:val="0"/>
        <w:adjustRightInd w:val="0"/>
        <w:jc w:val="both"/>
      </w:pPr>
      <w:r w:rsidRPr="00A46F2B">
        <w:t>зголемена мобилност на студентот на институционално и на нацио</w:t>
      </w:r>
      <w:r w:rsidRPr="00A46F2B">
        <w:softHyphen/>
        <w:t>нално ни</w:t>
      </w:r>
      <w:r w:rsidRPr="00A46F2B">
        <w:softHyphen/>
        <w:t>во;</w:t>
      </w:r>
    </w:p>
    <w:p w:rsidR="00A46F2B" w:rsidRPr="00A46F2B" w:rsidRDefault="00A46F2B" w:rsidP="00A46F2B">
      <w:pPr>
        <w:numPr>
          <w:ilvl w:val="0"/>
          <w:numId w:val="2"/>
        </w:numPr>
        <w:autoSpaceDE w:val="0"/>
        <w:autoSpaceDN w:val="0"/>
        <w:adjustRightInd w:val="0"/>
        <w:jc w:val="both"/>
      </w:pPr>
      <w:r w:rsidRPr="00A46F2B">
        <w:lastRenderedPageBreak/>
        <w:t>прецизен увид во обемот на работата и изразување на оптовареноста на сту</w:t>
      </w:r>
      <w:r w:rsidRPr="00A46F2B">
        <w:softHyphen/>
        <w:t>дентот во процесот на студирањето;</w:t>
      </w:r>
    </w:p>
    <w:p w:rsidR="00A46F2B" w:rsidRPr="00A46F2B" w:rsidRDefault="00A46F2B" w:rsidP="00A46F2B">
      <w:pPr>
        <w:numPr>
          <w:ilvl w:val="0"/>
          <w:numId w:val="2"/>
        </w:numPr>
        <w:autoSpaceDE w:val="0"/>
        <w:autoSpaceDN w:val="0"/>
        <w:adjustRightInd w:val="0"/>
        <w:jc w:val="both"/>
      </w:pPr>
      <w:r w:rsidRPr="00A46F2B">
        <w:t>развивање и функционирање на механизми за перманентно следење на напредокот на студентот според резултатите од учењето;</w:t>
      </w:r>
    </w:p>
    <w:p w:rsidR="00A46F2B" w:rsidRPr="00A46F2B" w:rsidRDefault="00A46F2B" w:rsidP="00A46F2B">
      <w:pPr>
        <w:numPr>
          <w:ilvl w:val="0"/>
          <w:numId w:val="2"/>
        </w:numPr>
        <w:autoSpaceDE w:val="0"/>
        <w:autoSpaceDN w:val="0"/>
        <w:adjustRightInd w:val="0"/>
        <w:jc w:val="both"/>
      </w:pPr>
      <w:r w:rsidRPr="00A46F2B">
        <w:t>објективност во оценувањето и признавањето на резултатите од сту</w:t>
      </w:r>
      <w:r w:rsidRPr="00A46F2B">
        <w:softHyphen/>
        <w:t>дирањето;</w:t>
      </w:r>
    </w:p>
    <w:p w:rsidR="00A46F2B" w:rsidRPr="00A46F2B" w:rsidRDefault="00A46F2B" w:rsidP="00A46F2B">
      <w:pPr>
        <w:numPr>
          <w:ilvl w:val="0"/>
          <w:numId w:val="2"/>
        </w:numPr>
        <w:autoSpaceDE w:val="0"/>
        <w:autoSpaceDN w:val="0"/>
        <w:adjustRightInd w:val="0"/>
        <w:jc w:val="both"/>
      </w:pPr>
      <w:r w:rsidRPr="00A46F2B">
        <w:t>остварување компатибилност на студиските програми на институцио</w:t>
      </w:r>
      <w:r w:rsidRPr="00A46F2B">
        <w:softHyphen/>
        <w:t>нално и на национално ниво;</w:t>
      </w:r>
    </w:p>
    <w:p w:rsidR="00A46F2B" w:rsidRPr="00A46F2B" w:rsidRDefault="00A46F2B" w:rsidP="00A46F2B">
      <w:pPr>
        <w:numPr>
          <w:ilvl w:val="0"/>
          <w:numId w:val="2"/>
        </w:numPr>
        <w:autoSpaceDE w:val="0"/>
        <w:autoSpaceDN w:val="0"/>
        <w:adjustRightInd w:val="0"/>
        <w:jc w:val="both"/>
      </w:pPr>
      <w:r w:rsidRPr="00A46F2B">
        <w:t>воспоставување меѓународна мобилност на студентот и остварување компа</w:t>
      </w:r>
      <w:r w:rsidRPr="00A46F2B">
        <w:softHyphen/>
        <w:t>тибилност на студиските програми на интернационално ниво, според прин</w:t>
      </w:r>
      <w:r w:rsidRPr="00A46F2B">
        <w:softHyphen/>
        <w:t>ципите на ЕКТС;</w:t>
      </w:r>
    </w:p>
    <w:p w:rsidR="00A46F2B" w:rsidRPr="00A46F2B" w:rsidRDefault="00A46F2B" w:rsidP="00A46F2B">
      <w:pPr>
        <w:numPr>
          <w:ilvl w:val="0"/>
          <w:numId w:val="2"/>
        </w:numPr>
        <w:autoSpaceDE w:val="0"/>
        <w:autoSpaceDN w:val="0"/>
        <w:adjustRightInd w:val="0"/>
        <w:jc w:val="both"/>
      </w:pPr>
      <w:r w:rsidRPr="00A46F2B">
        <w:t>непречено пренесување на постигањата на студентот од една во друга ин</w:t>
      </w:r>
      <w:r w:rsidRPr="00A46F2B">
        <w:softHyphen/>
        <w:t>сти</w:t>
      </w:r>
      <w:r w:rsidRPr="00A46F2B">
        <w:softHyphen/>
        <w:t>туција;</w:t>
      </w:r>
    </w:p>
    <w:p w:rsidR="00A46F2B" w:rsidRPr="00A46F2B" w:rsidRDefault="00A46F2B" w:rsidP="00A46F2B">
      <w:pPr>
        <w:numPr>
          <w:ilvl w:val="0"/>
          <w:numId w:val="2"/>
        </w:numPr>
        <w:autoSpaceDE w:val="0"/>
        <w:autoSpaceDN w:val="0"/>
        <w:adjustRightInd w:val="0"/>
        <w:jc w:val="both"/>
      </w:pPr>
      <w:r w:rsidRPr="00A46F2B">
        <w:t>зголемена индивидуализација на текот на студирањето;</w:t>
      </w:r>
    </w:p>
    <w:p w:rsidR="00A46F2B" w:rsidRPr="00A46F2B" w:rsidRDefault="00A46F2B" w:rsidP="00A46F2B">
      <w:pPr>
        <w:numPr>
          <w:ilvl w:val="0"/>
          <w:numId w:val="2"/>
        </w:numPr>
        <w:autoSpaceDE w:val="0"/>
        <w:autoSpaceDN w:val="0"/>
        <w:adjustRightInd w:val="0"/>
        <w:jc w:val="both"/>
      </w:pPr>
      <w:r w:rsidRPr="00A46F2B">
        <w:t>создавање основи за остварување на концептот на доживотно учење.</w:t>
      </w:r>
    </w:p>
    <w:p w:rsidR="00A46F2B" w:rsidRPr="00A46F2B" w:rsidRDefault="00A46F2B" w:rsidP="00A46F2B">
      <w:pPr>
        <w:autoSpaceDE w:val="0"/>
        <w:autoSpaceDN w:val="0"/>
        <w:adjustRightInd w:val="0"/>
        <w:ind w:left="1117"/>
        <w:jc w:val="both"/>
      </w:pPr>
    </w:p>
    <w:p w:rsidR="00A46F2B" w:rsidRPr="00A46F2B" w:rsidRDefault="00A46F2B" w:rsidP="00A46F2B">
      <w:pPr>
        <w:autoSpaceDE w:val="0"/>
        <w:autoSpaceDN w:val="0"/>
        <w:adjustRightInd w:val="0"/>
        <w:rPr>
          <w:b/>
          <w:bCs/>
        </w:rPr>
      </w:pPr>
      <w:r w:rsidRPr="00A46F2B">
        <w:rPr>
          <w:b/>
          <w:bCs/>
        </w:rPr>
        <w:t>Примена на ЕКТС</w:t>
      </w:r>
    </w:p>
    <w:p w:rsidR="00A46F2B" w:rsidRPr="00A46F2B" w:rsidRDefault="00A46F2B" w:rsidP="00A46F2B">
      <w:pPr>
        <w:autoSpaceDE w:val="0"/>
        <w:autoSpaceDN w:val="0"/>
        <w:adjustRightInd w:val="0"/>
        <w:jc w:val="center"/>
        <w:rPr>
          <w:b/>
          <w:bCs/>
          <w:lang w:val="en-US"/>
        </w:rPr>
      </w:pPr>
      <w:r w:rsidRPr="00A46F2B">
        <w:rPr>
          <w:b/>
          <w:bCs/>
        </w:rPr>
        <w:t>Член 3</w:t>
      </w:r>
    </w:p>
    <w:p w:rsidR="00A46F2B" w:rsidRPr="00A46F2B" w:rsidRDefault="00A46F2B" w:rsidP="00A46F2B">
      <w:pPr>
        <w:ind w:firstLine="720"/>
        <w:jc w:val="both"/>
      </w:pPr>
      <w:r w:rsidRPr="00A46F2B">
        <w:t>ЕКТС го применуваат единиците на Универзитетот, во остварувањето на сту</w:t>
      </w:r>
      <w:r w:rsidRPr="00A46F2B">
        <w:softHyphen/>
        <w:t>диските и предметните програми за сите циклуси на студии.</w:t>
      </w:r>
    </w:p>
    <w:p w:rsidR="00A46F2B" w:rsidRPr="00A46F2B" w:rsidRDefault="00A46F2B" w:rsidP="00A46F2B">
      <w:pPr>
        <w:autoSpaceDE w:val="0"/>
        <w:autoSpaceDN w:val="0"/>
        <w:adjustRightInd w:val="0"/>
        <w:ind w:firstLine="720"/>
        <w:jc w:val="both"/>
        <w:rPr>
          <w:b/>
        </w:rPr>
      </w:pPr>
      <w:r w:rsidRPr="00A46F2B">
        <w:t>Студиските програми претставуваат одобрен број на курсни единици или мо</w:t>
      </w:r>
      <w:r w:rsidRPr="00A46F2B">
        <w:softHyphen/>
        <w:t xml:space="preserve">дули кои се признаваат за доделување на определено звање. Тие може да се дефинираат како сет на образовни излези кои треба да се постигнат за доделување на определен број кредити.  </w:t>
      </w:r>
    </w:p>
    <w:p w:rsidR="00A46F2B" w:rsidRPr="00A46F2B" w:rsidRDefault="00A46F2B" w:rsidP="00A46F2B">
      <w:pPr>
        <w:autoSpaceDE w:val="0"/>
        <w:autoSpaceDN w:val="0"/>
        <w:adjustRightInd w:val="0"/>
        <w:ind w:firstLine="720"/>
        <w:jc w:val="both"/>
      </w:pPr>
      <w:r w:rsidRPr="00A46F2B">
        <w:t xml:space="preserve">На Универзитетот се реализираат студиски програми кои го опфаќаат првиот, вториот и третиот циклус на високо-образовни квалификации и тоа: </w:t>
      </w:r>
    </w:p>
    <w:p w:rsidR="00A46F2B" w:rsidRPr="00A46F2B" w:rsidRDefault="00A46F2B" w:rsidP="00A46F2B">
      <w:pPr>
        <w:numPr>
          <w:ilvl w:val="0"/>
          <w:numId w:val="3"/>
        </w:numPr>
        <w:autoSpaceDE w:val="0"/>
        <w:autoSpaceDN w:val="0"/>
        <w:adjustRightInd w:val="0"/>
      </w:pPr>
      <w:r w:rsidRPr="00A46F2B">
        <w:rPr>
          <w:bCs/>
        </w:rPr>
        <w:t>студиски програми од прв циклус (Додипломски студии/Bachelor</w:t>
      </w:r>
      <w:r w:rsidRPr="00A46F2B">
        <w:t>),</w:t>
      </w:r>
    </w:p>
    <w:p w:rsidR="00A46F2B" w:rsidRPr="00A46F2B" w:rsidRDefault="00A46F2B" w:rsidP="00A46F2B">
      <w:pPr>
        <w:numPr>
          <w:ilvl w:val="0"/>
          <w:numId w:val="3"/>
        </w:numPr>
        <w:autoSpaceDE w:val="0"/>
        <w:autoSpaceDN w:val="0"/>
        <w:adjustRightInd w:val="0"/>
      </w:pPr>
      <w:r w:rsidRPr="00A46F2B">
        <w:t>студиски програми од втор циклус (специјалистички и магистерски студии),</w:t>
      </w:r>
    </w:p>
    <w:p w:rsidR="00A46F2B" w:rsidRPr="00A46F2B" w:rsidRDefault="00A46F2B" w:rsidP="00A46F2B">
      <w:pPr>
        <w:numPr>
          <w:ilvl w:val="0"/>
          <w:numId w:val="3"/>
        </w:numPr>
        <w:autoSpaceDE w:val="0"/>
        <w:autoSpaceDN w:val="0"/>
        <w:adjustRightInd w:val="0"/>
      </w:pPr>
      <w:r w:rsidRPr="00A46F2B">
        <w:t>студиски програми од трет циклус (докторски студии)</w:t>
      </w:r>
    </w:p>
    <w:p w:rsidR="00A46F2B" w:rsidRPr="00A46F2B" w:rsidRDefault="00A46F2B" w:rsidP="00A46F2B">
      <w:pPr>
        <w:ind w:firstLine="720"/>
        <w:jc w:val="both"/>
      </w:pPr>
      <w:r w:rsidRPr="00A46F2B">
        <w:t>Студиските програми на Универзитетот треба да овозможат стекнување на ге</w:t>
      </w:r>
      <w:r w:rsidRPr="00A46F2B">
        <w:softHyphen/>
        <w:t>не</w:t>
      </w:r>
      <w:r w:rsidRPr="00A46F2B">
        <w:softHyphen/>
        <w:t>рички, специфични и практични компетенции. Целта на студиските про</w:t>
      </w:r>
      <w:r w:rsidRPr="00A46F2B">
        <w:softHyphen/>
        <w:t>грами е градење на овие компетенции (резултати од учењето). Компетенциите се формираат во различни курсни единици и се оценуваат во различни фази, во зависност од карактерот на сту</w:t>
      </w:r>
      <w:r w:rsidRPr="00A46F2B">
        <w:softHyphen/>
        <w:t xml:space="preserve">диските програми </w:t>
      </w:r>
    </w:p>
    <w:p w:rsidR="00A46F2B" w:rsidRPr="00A46F2B" w:rsidRDefault="00A46F2B" w:rsidP="00A46F2B">
      <w:pPr>
        <w:jc w:val="both"/>
        <w:rPr>
          <w:color w:val="FF0000"/>
        </w:rPr>
      </w:pPr>
    </w:p>
    <w:p w:rsidR="00A46F2B" w:rsidRPr="00A46F2B" w:rsidRDefault="00A46F2B" w:rsidP="00A46F2B">
      <w:pPr>
        <w:autoSpaceDE w:val="0"/>
        <w:autoSpaceDN w:val="0"/>
        <w:adjustRightInd w:val="0"/>
        <w:rPr>
          <w:b/>
          <w:bCs/>
        </w:rPr>
      </w:pPr>
      <w:r w:rsidRPr="00A46F2B">
        <w:rPr>
          <w:b/>
          <w:bCs/>
        </w:rPr>
        <w:t>Поим за кредит и употреба на кредити во ЕКТС</w:t>
      </w:r>
    </w:p>
    <w:p w:rsidR="00A46F2B" w:rsidRPr="00A46F2B" w:rsidRDefault="00A46F2B" w:rsidP="00A46F2B">
      <w:pPr>
        <w:autoSpaceDE w:val="0"/>
        <w:autoSpaceDN w:val="0"/>
        <w:adjustRightInd w:val="0"/>
        <w:jc w:val="center"/>
        <w:rPr>
          <w:b/>
          <w:bCs/>
          <w:color w:val="FF0000"/>
        </w:rPr>
      </w:pPr>
    </w:p>
    <w:p w:rsidR="00A46F2B" w:rsidRPr="00A46F2B" w:rsidRDefault="00A46F2B" w:rsidP="00A46F2B">
      <w:pPr>
        <w:autoSpaceDE w:val="0"/>
        <w:autoSpaceDN w:val="0"/>
        <w:adjustRightInd w:val="0"/>
        <w:jc w:val="center"/>
        <w:rPr>
          <w:b/>
          <w:bCs/>
        </w:rPr>
      </w:pPr>
      <w:r w:rsidRPr="00A46F2B">
        <w:rPr>
          <w:b/>
          <w:bCs/>
        </w:rPr>
        <w:t>Член 4</w:t>
      </w:r>
    </w:p>
    <w:p w:rsidR="00A46F2B" w:rsidRPr="00A46F2B" w:rsidRDefault="00A46F2B" w:rsidP="00A46F2B">
      <w:pPr>
        <w:widowControl w:val="0"/>
        <w:tabs>
          <w:tab w:val="left" w:pos="651"/>
        </w:tabs>
        <w:jc w:val="both"/>
        <w:rPr>
          <w:rStyle w:val="Bodytext50"/>
          <w:rFonts w:ascii="Times New Roman CYR" w:hAnsi="Times New Roman CYR" w:cs="Times New Roman CYR"/>
          <w:sz w:val="24"/>
          <w:szCs w:val="24"/>
        </w:rPr>
      </w:pPr>
      <w:r w:rsidRPr="00A46F2B">
        <w:rPr>
          <w:rStyle w:val="Bodytext50"/>
          <w:sz w:val="24"/>
          <w:szCs w:val="24"/>
        </w:rPr>
        <w:tab/>
      </w:r>
      <w:r w:rsidRPr="00A46F2B">
        <w:rPr>
          <w:rStyle w:val="Bodytext50"/>
          <w:rFonts w:ascii="Times New Roman CYR" w:hAnsi="Times New Roman CYR" w:cs="Times New Roman CYR"/>
          <w:sz w:val="24"/>
          <w:szCs w:val="24"/>
        </w:rPr>
        <w:t>„Кредит“ е квантитативна мерка за изразување на обемот на учењето врз основа на обемот на работата која студентот во просек ја врши, односно оптоварувањето на студентот во кое се сметаат предавањата, семинарите, вежбите, другите облици на организирана студиска работа и самостојно учење со цел да ги постигне очекуваните резултати од процесот на учење. Кредитот му се доделува на студентот и се регистрира во неговото досие кога ќе ја</w:t>
      </w:r>
      <w:r w:rsidRPr="00A46F2B">
        <w:rPr>
          <w:rStyle w:val="Bodytext50"/>
          <w:rFonts w:ascii="Times New Roman CYR" w:hAnsi="Times New Roman CYR" w:cs="Times New Roman CYR"/>
          <w:sz w:val="24"/>
          <w:szCs w:val="24"/>
          <w:lang w:val="en-US"/>
        </w:rPr>
        <w:t xml:space="preserve"> </w:t>
      </w:r>
      <w:r w:rsidRPr="00A46F2B">
        <w:rPr>
          <w:rStyle w:val="Bodytext50"/>
          <w:rFonts w:ascii="Times New Roman CYR" w:hAnsi="Times New Roman CYR" w:cs="Times New Roman CYR"/>
          <w:sz w:val="24"/>
          <w:szCs w:val="24"/>
        </w:rPr>
        <w:t>исполни студиската обврска.</w:t>
      </w:r>
    </w:p>
    <w:p w:rsidR="00A46F2B" w:rsidRPr="00A46F2B" w:rsidRDefault="00A46F2B" w:rsidP="00A46F2B">
      <w:pPr>
        <w:widowControl w:val="0"/>
        <w:tabs>
          <w:tab w:val="left" w:pos="637"/>
        </w:tabs>
        <w:jc w:val="both"/>
      </w:pPr>
      <w:r w:rsidRPr="00A46F2B">
        <w:rPr>
          <w:rStyle w:val="Bodytext50"/>
          <w:rFonts w:ascii="Times New Roman CYR" w:hAnsi="Times New Roman CYR" w:cs="Times New Roman CYR"/>
          <w:sz w:val="24"/>
          <w:szCs w:val="24"/>
        </w:rPr>
        <w:tab/>
        <w:t>„Кредит систем" е систем за акумулирање и трансфер на кредити врз основа на транспарентноста на резултатите од учењето, и процесите на учење во високото образование.</w:t>
      </w:r>
    </w:p>
    <w:p w:rsidR="00A46F2B" w:rsidRPr="00A46F2B" w:rsidRDefault="00A46F2B" w:rsidP="00A46F2B">
      <w:pPr>
        <w:autoSpaceDE w:val="0"/>
        <w:autoSpaceDN w:val="0"/>
        <w:adjustRightInd w:val="0"/>
        <w:jc w:val="both"/>
        <w:rPr>
          <w:rFonts w:ascii="TimesNewRoman" w:eastAsia="Calibri" w:hAnsi="TimesNewRoman" w:cs="TimesNewRoman"/>
          <w:lang w:val="en-GB" w:eastAsia="en-GB"/>
        </w:rPr>
      </w:pPr>
      <w:r w:rsidRPr="00A46F2B">
        <w:rPr>
          <w:rStyle w:val="Bodytext50"/>
          <w:rFonts w:ascii="Times New Roman CYR" w:hAnsi="Times New Roman CYR" w:cs="Times New Roman CYR"/>
          <w:sz w:val="24"/>
          <w:szCs w:val="24"/>
        </w:rPr>
        <w:lastRenderedPageBreak/>
        <w:tab/>
        <w:t>„Кредит трансфер систем" е заедничка процедура што се воспоставува според Европскиот кредит трансфер систем - ЕКТС или Европски систем на пренос и акумулација на поени (англиски</w:t>
      </w:r>
      <w:r w:rsidRPr="00A46F2B">
        <w:rPr>
          <w:rStyle w:val="Bodytext50"/>
          <w:sz w:val="24"/>
          <w:szCs w:val="24"/>
        </w:rPr>
        <w:t xml:space="preserve">: </w:t>
      </w:r>
      <w:r w:rsidRPr="00A46F2B">
        <w:rPr>
          <w:rFonts w:eastAsia="Calibri"/>
          <w:lang w:val="en-GB" w:eastAsia="en-GB"/>
        </w:rPr>
        <w:t>European Credit Transfer System</w:t>
      </w:r>
      <w:r w:rsidRPr="00A46F2B">
        <w:rPr>
          <w:rStyle w:val="Bodytext50"/>
          <w:sz w:val="24"/>
          <w:szCs w:val="24"/>
        </w:rPr>
        <w:t>) и прегсгавува</w:t>
      </w:r>
      <w:r w:rsidRPr="00A46F2B">
        <w:rPr>
          <w:rStyle w:val="Bodytext50"/>
          <w:rFonts w:ascii="Times New Roman CYR" w:hAnsi="Times New Roman CYR" w:cs="Times New Roman CYR"/>
          <w:sz w:val="24"/>
          <w:szCs w:val="24"/>
        </w:rPr>
        <w:t xml:space="preserve"> нумерички систем за квалитативно вреднување на работата на студентите што била вложена за стекнување знаења, вештини и компетенции што се предвидени со програмата за студирање, односно со конкретниот предмет во рамките на таа програма, ги опфаќа поените за совладување на предметот во целина, сите предмети во еден семестар, академската година и целокупното студирање и нивен пренос од една на друга висо- кообразовна установа.</w:t>
      </w:r>
    </w:p>
    <w:p w:rsidR="00A46F2B" w:rsidRPr="00A46F2B" w:rsidRDefault="00A46F2B" w:rsidP="00A46F2B">
      <w:pPr>
        <w:autoSpaceDE w:val="0"/>
        <w:autoSpaceDN w:val="0"/>
        <w:adjustRightInd w:val="0"/>
        <w:jc w:val="both"/>
      </w:pPr>
    </w:p>
    <w:p w:rsidR="00A46F2B" w:rsidRPr="00A46F2B" w:rsidRDefault="00A46F2B" w:rsidP="00A46F2B">
      <w:pPr>
        <w:autoSpaceDE w:val="0"/>
        <w:autoSpaceDN w:val="0"/>
        <w:adjustRightInd w:val="0"/>
        <w:jc w:val="center"/>
        <w:rPr>
          <w:b/>
          <w:bCs/>
        </w:rPr>
      </w:pPr>
      <w:r w:rsidRPr="00A46F2B">
        <w:rPr>
          <w:b/>
          <w:bCs/>
        </w:rPr>
        <w:t>Член 5</w:t>
      </w:r>
    </w:p>
    <w:p w:rsidR="00A46F2B" w:rsidRPr="00A46F2B" w:rsidRDefault="00A46F2B" w:rsidP="00A46F2B">
      <w:pPr>
        <w:autoSpaceDE w:val="0"/>
        <w:autoSpaceDN w:val="0"/>
        <w:adjustRightInd w:val="0"/>
        <w:ind w:firstLine="720"/>
        <w:jc w:val="both"/>
        <w:rPr>
          <w:b/>
        </w:rPr>
      </w:pPr>
      <w:r w:rsidRPr="00A46F2B">
        <w:t>Кредитна рамка претставува систем кој овозможува мерење и споредба на образовни излези остварени во контекст на различни квалификации, студиски програми и окружувања за учење, врз база на студентското оптоварување мере</w:t>
      </w:r>
      <w:r w:rsidRPr="00A46F2B">
        <w:softHyphen/>
        <w:t>но во време.</w:t>
      </w:r>
    </w:p>
    <w:p w:rsidR="00A46F2B" w:rsidRPr="00A46F2B" w:rsidRDefault="00A46F2B" w:rsidP="00A46F2B">
      <w:pPr>
        <w:autoSpaceDE w:val="0"/>
        <w:autoSpaceDN w:val="0"/>
        <w:adjustRightInd w:val="0"/>
        <w:jc w:val="both"/>
      </w:pPr>
    </w:p>
    <w:p w:rsidR="00A46F2B" w:rsidRPr="00A46F2B" w:rsidRDefault="00A46F2B" w:rsidP="00A46F2B">
      <w:pPr>
        <w:autoSpaceDE w:val="0"/>
        <w:autoSpaceDN w:val="0"/>
        <w:adjustRightInd w:val="0"/>
        <w:jc w:val="center"/>
        <w:rPr>
          <w:b/>
          <w:bCs/>
        </w:rPr>
      </w:pPr>
      <w:r w:rsidRPr="00A46F2B">
        <w:rPr>
          <w:b/>
          <w:bCs/>
        </w:rPr>
        <w:t>Член 6</w:t>
      </w:r>
    </w:p>
    <w:p w:rsidR="00A46F2B" w:rsidRPr="00A46F2B" w:rsidRDefault="00A46F2B" w:rsidP="00A46F2B">
      <w:pPr>
        <w:autoSpaceDE w:val="0"/>
        <w:autoSpaceDN w:val="0"/>
        <w:adjustRightInd w:val="0"/>
        <w:ind w:firstLine="720"/>
        <w:jc w:val="both"/>
      </w:pPr>
      <w:r w:rsidRPr="00A46F2B">
        <w:t>Кредитите се распределуваат за целата квалификација или студиска про</w:t>
      </w:r>
      <w:r w:rsidRPr="00A46F2B">
        <w:softHyphen/>
        <w:t>грама, како и на нејзините образовни компоненти (како што се: модули, пред</w:t>
      </w:r>
      <w:r w:rsidRPr="00A46F2B">
        <w:softHyphen/>
        <w:t xml:space="preserve">метни единици, работа на дисертација, работни активности и лабораториска работа). Бројот на кредити што се распределува на секоја компонента се заснова на нејзината тежина во однос на оптовареноста која ја има студентот за да ги постигне бараните образовни излези што се потврдува низ системот на следење и вреднување на постигнувањата на студентите. </w:t>
      </w:r>
    </w:p>
    <w:p w:rsidR="00A46F2B" w:rsidRPr="00A46F2B" w:rsidRDefault="00A46F2B" w:rsidP="00A46F2B">
      <w:pPr>
        <w:ind w:firstLine="720"/>
        <w:jc w:val="both"/>
        <w:rPr>
          <w:rFonts w:ascii="Times New Roman CYR" w:hAnsi="Times New Roman CYR" w:cs="Times New Roman CYR"/>
          <w:lang w:val="en-US"/>
        </w:rPr>
      </w:pPr>
      <w:r w:rsidRPr="00A46F2B">
        <w:rPr>
          <w:rFonts w:ascii="Times New Roman CYR" w:hAnsi="Times New Roman CYR" w:cs="Times New Roman CYR"/>
          <w:lang w:val="ru-RU"/>
        </w:rPr>
        <w:t>На изборните модули и предмети им се опреде</w:t>
      </w:r>
      <w:r w:rsidRPr="00A46F2B">
        <w:rPr>
          <w:rFonts w:ascii="Times New Roman CYR" w:hAnsi="Times New Roman CYR" w:cs="Times New Roman CYR"/>
          <w:lang w:val="ru-RU"/>
        </w:rPr>
        <w:softHyphen/>
        <w:t>лува</w:t>
      </w:r>
      <w:r w:rsidRPr="00A46F2B">
        <w:rPr>
          <w:rFonts w:ascii="Times New Roman CYR" w:hAnsi="Times New Roman CYR" w:cs="Times New Roman CYR"/>
          <w:lang w:val="ru-RU"/>
        </w:rPr>
        <w:softHyphen/>
        <w:t>ат кре</w:t>
      </w:r>
      <w:r w:rsidRPr="00A46F2B">
        <w:rPr>
          <w:rFonts w:ascii="Times New Roman CYR" w:hAnsi="Times New Roman CYR" w:cs="Times New Roman CYR"/>
          <w:lang w:val="ru-RU"/>
        </w:rPr>
        <w:softHyphen/>
        <w:t>дити според истите критериуми како и на задолжителните.</w:t>
      </w:r>
    </w:p>
    <w:p w:rsidR="00A46F2B" w:rsidRPr="00A46F2B" w:rsidRDefault="00A46F2B" w:rsidP="00A46F2B">
      <w:pPr>
        <w:autoSpaceDE w:val="0"/>
        <w:autoSpaceDN w:val="0"/>
        <w:adjustRightInd w:val="0"/>
        <w:jc w:val="center"/>
        <w:rPr>
          <w:b/>
          <w:bCs/>
        </w:rPr>
      </w:pPr>
      <w:r w:rsidRPr="00A46F2B">
        <w:rPr>
          <w:b/>
          <w:bCs/>
        </w:rPr>
        <w:t>Член 7</w:t>
      </w:r>
    </w:p>
    <w:p w:rsidR="00A46F2B" w:rsidRPr="00A46F2B" w:rsidRDefault="00A46F2B" w:rsidP="00A46F2B">
      <w:pPr>
        <w:autoSpaceDE w:val="0"/>
        <w:autoSpaceDN w:val="0"/>
        <w:adjustRightInd w:val="0"/>
        <w:ind w:firstLine="720"/>
        <w:jc w:val="both"/>
      </w:pPr>
      <w:r w:rsidRPr="00A46F2B">
        <w:t>Кредитите им се доделуваат поединечно на студентите (редовни или вонредни) по завршување на активностите предвидени со студиската програма или со посебна об</w:t>
      </w:r>
      <w:r w:rsidRPr="00A46F2B">
        <w:softHyphen/>
        <w:t>разовна компонента и по успешното утврдување на постигна</w:t>
      </w:r>
      <w:r w:rsidRPr="00A46F2B">
        <w:softHyphen/>
        <w:t>тите резултати од учењето. Кредитите се собираат со цел да се стекне квалифи</w:t>
      </w:r>
      <w:r w:rsidRPr="00A46F2B">
        <w:softHyphen/>
        <w:t>кацијата која е предвидена со сту</w:t>
      </w:r>
      <w:r w:rsidRPr="00A46F2B">
        <w:softHyphen/>
        <w:t xml:space="preserve">диската програма.  </w:t>
      </w:r>
    </w:p>
    <w:p w:rsidR="00A46F2B" w:rsidRPr="00A46F2B" w:rsidRDefault="00A46F2B" w:rsidP="00A46F2B">
      <w:pPr>
        <w:autoSpaceDE w:val="0"/>
        <w:autoSpaceDN w:val="0"/>
        <w:adjustRightInd w:val="0"/>
        <w:rPr>
          <w:b/>
        </w:rPr>
      </w:pPr>
    </w:p>
    <w:p w:rsidR="00A46F2B" w:rsidRPr="00A46F2B" w:rsidRDefault="00A46F2B" w:rsidP="00A46F2B">
      <w:pPr>
        <w:autoSpaceDE w:val="0"/>
        <w:autoSpaceDN w:val="0"/>
        <w:adjustRightInd w:val="0"/>
        <w:rPr>
          <w:b/>
        </w:rPr>
      </w:pPr>
      <w:r w:rsidRPr="00A46F2B">
        <w:rPr>
          <w:b/>
        </w:rPr>
        <w:t>Видови кредити</w:t>
      </w:r>
    </w:p>
    <w:p w:rsidR="00A46F2B" w:rsidRPr="00A46F2B" w:rsidRDefault="00A46F2B" w:rsidP="00A46F2B">
      <w:pPr>
        <w:autoSpaceDE w:val="0"/>
        <w:autoSpaceDN w:val="0"/>
        <w:adjustRightInd w:val="0"/>
        <w:jc w:val="center"/>
        <w:rPr>
          <w:b/>
          <w:bCs/>
        </w:rPr>
      </w:pPr>
      <w:r w:rsidRPr="00A46F2B">
        <w:rPr>
          <w:b/>
          <w:bCs/>
        </w:rPr>
        <w:t>Член 8</w:t>
      </w:r>
    </w:p>
    <w:p w:rsidR="00A46F2B" w:rsidRPr="00A46F2B" w:rsidRDefault="00A46F2B" w:rsidP="00A46F2B">
      <w:pPr>
        <w:autoSpaceDE w:val="0"/>
        <w:autoSpaceDN w:val="0"/>
        <w:adjustRightInd w:val="0"/>
        <w:ind w:firstLine="720"/>
        <w:jc w:val="both"/>
      </w:pPr>
      <w:r w:rsidRPr="00A46F2B">
        <w:t>Видот на кредит претставува индикатор за статусот на предметната програ</w:t>
      </w:r>
      <w:r w:rsidRPr="00A46F2B">
        <w:softHyphen/>
        <w:t xml:space="preserve">ма/курсната единица или модулот во студиската програма. Кредитот може да биде: </w:t>
      </w:r>
    </w:p>
    <w:p w:rsidR="00A46F2B" w:rsidRPr="00A46F2B" w:rsidRDefault="00A46F2B" w:rsidP="00A46F2B">
      <w:pPr>
        <w:numPr>
          <w:ilvl w:val="0"/>
          <w:numId w:val="3"/>
        </w:numPr>
        <w:autoSpaceDE w:val="0"/>
        <w:autoSpaceDN w:val="0"/>
        <w:adjustRightInd w:val="0"/>
        <w:jc w:val="both"/>
      </w:pPr>
      <w:r w:rsidRPr="00A46F2B">
        <w:t xml:space="preserve">клучен/Core (основна, главна курсна единица), </w:t>
      </w:r>
    </w:p>
    <w:p w:rsidR="00A46F2B" w:rsidRPr="00A46F2B" w:rsidRDefault="00A46F2B" w:rsidP="00A46F2B">
      <w:pPr>
        <w:numPr>
          <w:ilvl w:val="0"/>
          <w:numId w:val="3"/>
        </w:numPr>
        <w:autoSpaceDE w:val="0"/>
        <w:autoSpaceDN w:val="0"/>
        <w:adjustRightInd w:val="0"/>
        <w:jc w:val="both"/>
        <w:rPr>
          <w:b/>
        </w:rPr>
      </w:pPr>
      <w:r w:rsidRPr="00A46F2B">
        <w:t xml:space="preserve">поврзувачки/Related (единица која обезбедува инструменти/поддршка) или </w:t>
      </w:r>
    </w:p>
    <w:p w:rsidR="00A46F2B" w:rsidRPr="00A46F2B" w:rsidRDefault="00A46F2B" w:rsidP="00A46F2B">
      <w:pPr>
        <w:numPr>
          <w:ilvl w:val="0"/>
          <w:numId w:val="3"/>
        </w:numPr>
        <w:autoSpaceDE w:val="0"/>
        <w:autoSpaceDN w:val="0"/>
        <w:adjustRightInd w:val="0"/>
        <w:jc w:val="both"/>
        <w:rPr>
          <w:b/>
        </w:rPr>
      </w:pPr>
      <w:r w:rsidRPr="00A46F2B">
        <w:t>второстепен/Minor (факултативна курсна единица).</w:t>
      </w:r>
    </w:p>
    <w:p w:rsidR="00A46F2B" w:rsidRPr="00A46F2B" w:rsidRDefault="00A46F2B" w:rsidP="00A46F2B">
      <w:pPr>
        <w:autoSpaceDE w:val="0"/>
        <w:autoSpaceDN w:val="0"/>
        <w:adjustRightInd w:val="0"/>
        <w:rPr>
          <w:b/>
        </w:rPr>
      </w:pPr>
    </w:p>
    <w:p w:rsidR="00A46F2B" w:rsidRPr="00A46F2B" w:rsidRDefault="00A46F2B" w:rsidP="00A46F2B">
      <w:pPr>
        <w:autoSpaceDE w:val="0"/>
        <w:autoSpaceDN w:val="0"/>
        <w:adjustRightInd w:val="0"/>
        <w:rPr>
          <w:b/>
        </w:rPr>
      </w:pPr>
      <w:r w:rsidRPr="00A46F2B">
        <w:rPr>
          <w:b/>
        </w:rPr>
        <w:t xml:space="preserve">Образовни излези и компетенции </w:t>
      </w:r>
    </w:p>
    <w:p w:rsidR="00A46F2B" w:rsidRPr="00A46F2B" w:rsidRDefault="00A46F2B" w:rsidP="00A46F2B">
      <w:pPr>
        <w:autoSpaceDE w:val="0"/>
        <w:autoSpaceDN w:val="0"/>
        <w:adjustRightInd w:val="0"/>
        <w:jc w:val="both"/>
        <w:rPr>
          <w:b/>
        </w:rPr>
      </w:pPr>
    </w:p>
    <w:p w:rsidR="00A46F2B" w:rsidRPr="00A46F2B" w:rsidRDefault="00A46F2B" w:rsidP="00A46F2B">
      <w:pPr>
        <w:autoSpaceDE w:val="0"/>
        <w:autoSpaceDN w:val="0"/>
        <w:adjustRightInd w:val="0"/>
        <w:jc w:val="center"/>
        <w:rPr>
          <w:b/>
        </w:rPr>
      </w:pPr>
      <w:r w:rsidRPr="00A46F2B">
        <w:rPr>
          <w:b/>
          <w:bCs/>
        </w:rPr>
        <w:t>Член 9</w:t>
      </w:r>
    </w:p>
    <w:p w:rsidR="00A46F2B" w:rsidRPr="00A46F2B" w:rsidRDefault="00A46F2B" w:rsidP="00A46F2B">
      <w:pPr>
        <w:autoSpaceDE w:val="0"/>
        <w:autoSpaceDN w:val="0"/>
        <w:adjustRightInd w:val="0"/>
        <w:ind w:firstLine="720"/>
        <w:jc w:val="both"/>
      </w:pPr>
      <w:r w:rsidRPr="00A46F2B">
        <w:t>Образовни излези</w:t>
      </w:r>
      <w:r w:rsidRPr="00A46F2B">
        <w:rPr>
          <w:lang w:val="en-US"/>
        </w:rPr>
        <w:t>,</w:t>
      </w:r>
      <w:r w:rsidRPr="00A46F2B">
        <w:t xml:space="preserve"> се сетови компетенции  кои одразуваат што студентот ќе знае, ќе разбира или ќе може да направи по завршувањето на еден процес на учење, без оглед на неговото траење и можат да се однесуваат на студиски пе</w:t>
      </w:r>
      <w:r w:rsidRPr="00A46F2B">
        <w:softHyphen/>
        <w:t xml:space="preserve">риод, поединечна курсна единица или модул. </w:t>
      </w:r>
    </w:p>
    <w:p w:rsidR="00A46F2B" w:rsidRPr="00A46F2B" w:rsidRDefault="00A46F2B" w:rsidP="00A46F2B">
      <w:pPr>
        <w:autoSpaceDE w:val="0"/>
        <w:autoSpaceDN w:val="0"/>
        <w:adjustRightInd w:val="0"/>
        <w:ind w:firstLine="720"/>
        <w:jc w:val="both"/>
      </w:pPr>
      <w:r w:rsidRPr="00A46F2B">
        <w:lastRenderedPageBreak/>
        <w:t>Образовните излези</w:t>
      </w:r>
      <w:r w:rsidRPr="00A46F2B">
        <w:rPr>
          <w:lang w:val="en-US"/>
        </w:rPr>
        <w:t>,</w:t>
      </w:r>
      <w:r w:rsidRPr="00A46F2B">
        <w:t xml:space="preserve"> мора да се проследени со соодветни критериуми за оцену</w:t>
      </w:r>
      <w:r w:rsidRPr="00A46F2B">
        <w:softHyphen/>
        <w:t>вање кои се користат за оценка дали очекуваните образовни излези се по</w:t>
      </w:r>
      <w:r w:rsidRPr="00A46F2B">
        <w:softHyphen/>
        <w:t>стигнати.</w:t>
      </w:r>
    </w:p>
    <w:p w:rsidR="00A46F2B" w:rsidRPr="00A46F2B" w:rsidRDefault="00A46F2B" w:rsidP="00A46F2B">
      <w:pPr>
        <w:autoSpaceDE w:val="0"/>
        <w:autoSpaceDN w:val="0"/>
        <w:adjustRightInd w:val="0"/>
        <w:jc w:val="both"/>
      </w:pPr>
    </w:p>
    <w:p w:rsidR="00A46F2B" w:rsidRPr="00A46F2B" w:rsidRDefault="00A46F2B" w:rsidP="00A46F2B">
      <w:pPr>
        <w:autoSpaceDE w:val="0"/>
        <w:autoSpaceDN w:val="0"/>
        <w:adjustRightInd w:val="0"/>
        <w:jc w:val="center"/>
        <w:rPr>
          <w:b/>
        </w:rPr>
      </w:pPr>
      <w:r w:rsidRPr="00A46F2B">
        <w:rPr>
          <w:b/>
          <w:bCs/>
          <w:lang w:val="en-US"/>
        </w:rPr>
        <w:t xml:space="preserve">  </w:t>
      </w:r>
      <w:r w:rsidRPr="00A46F2B">
        <w:rPr>
          <w:b/>
          <w:bCs/>
        </w:rPr>
        <w:t>Член 10</w:t>
      </w:r>
    </w:p>
    <w:p w:rsidR="00A46F2B" w:rsidRPr="00A46F2B" w:rsidRDefault="00A46F2B" w:rsidP="00A46F2B">
      <w:pPr>
        <w:autoSpaceDE w:val="0"/>
        <w:autoSpaceDN w:val="0"/>
        <w:adjustRightInd w:val="0"/>
        <w:ind w:firstLine="720"/>
        <w:jc w:val="both"/>
      </w:pPr>
      <w:r w:rsidRPr="00A46F2B">
        <w:t>Образовните излези, заедно со критериумите за оценување ги спе</w:t>
      </w:r>
      <w:r w:rsidRPr="00A46F2B">
        <w:softHyphen/>
        <w:t>ци</w:t>
      </w:r>
      <w:r w:rsidRPr="00A46F2B">
        <w:softHyphen/>
        <w:t>фи</w:t>
      </w:r>
      <w:r w:rsidRPr="00A46F2B">
        <w:softHyphen/>
        <w:t>цираат барањата за доделување на кредит, додека давањето поени се базира на постигања над или под барањата за доделување на кредит. Акумулацијата и трансферот на кредити се возможни ако постојат јасни образовни излези кои прецизно ги дефинираат постигнувања</w:t>
      </w:r>
      <w:r w:rsidRPr="00A46F2B">
        <w:softHyphen/>
        <w:t>та за кои треба да се додели кредит.</w:t>
      </w:r>
    </w:p>
    <w:p w:rsidR="00A46F2B" w:rsidRPr="00A46F2B" w:rsidRDefault="00A46F2B" w:rsidP="00A46F2B">
      <w:pPr>
        <w:autoSpaceDE w:val="0"/>
        <w:autoSpaceDN w:val="0"/>
        <w:adjustRightInd w:val="0"/>
        <w:ind w:firstLine="720"/>
        <w:jc w:val="both"/>
      </w:pPr>
      <w:r w:rsidRPr="00A46F2B">
        <w:t>Образовните излези ги специфицираат барањата за доделување на креди</w:t>
      </w:r>
      <w:r w:rsidRPr="00A46F2B">
        <w:softHyphen/>
        <w:t>ти, до</w:t>
      </w:r>
      <w:r w:rsidRPr="00A46F2B">
        <w:softHyphen/>
        <w:t>дека фактичките компетенции со кои се стекнал студентот можат да ги надминат пред</w:t>
      </w:r>
      <w:r w:rsidRPr="00A46F2B">
        <w:softHyphen/>
        <w:t xml:space="preserve">видените образовни излези. </w:t>
      </w:r>
    </w:p>
    <w:p w:rsidR="00A46F2B" w:rsidRPr="00A46F2B" w:rsidRDefault="00A46F2B" w:rsidP="00A46F2B">
      <w:pPr>
        <w:autoSpaceDE w:val="0"/>
        <w:autoSpaceDN w:val="0"/>
        <w:adjustRightInd w:val="0"/>
        <w:jc w:val="both"/>
      </w:pPr>
    </w:p>
    <w:p w:rsidR="00A46F2B" w:rsidRPr="00A46F2B" w:rsidRDefault="00A46F2B" w:rsidP="00A46F2B">
      <w:pPr>
        <w:autoSpaceDE w:val="0"/>
        <w:autoSpaceDN w:val="0"/>
        <w:adjustRightInd w:val="0"/>
        <w:jc w:val="center"/>
        <w:rPr>
          <w:b/>
        </w:rPr>
      </w:pPr>
      <w:r w:rsidRPr="00A46F2B">
        <w:rPr>
          <w:b/>
          <w:bCs/>
        </w:rPr>
        <w:t>Член 11</w:t>
      </w:r>
    </w:p>
    <w:p w:rsidR="00A46F2B" w:rsidRPr="00A46F2B" w:rsidRDefault="00A46F2B" w:rsidP="00A46F2B">
      <w:pPr>
        <w:autoSpaceDE w:val="0"/>
        <w:autoSpaceDN w:val="0"/>
        <w:adjustRightInd w:val="0"/>
        <w:ind w:firstLine="720"/>
        <w:jc w:val="both"/>
      </w:pPr>
      <w:r w:rsidRPr="00A46F2B">
        <w:t>Компетенции се динамични комбинации на когнитивни и мета когни</w:t>
      </w:r>
      <w:r w:rsidRPr="00A46F2B">
        <w:softHyphen/>
        <w:t>тивни веш</w:t>
      </w:r>
      <w:r w:rsidRPr="00A46F2B">
        <w:softHyphen/>
        <w:t>тини знаења и умеења, интелектуални и практични вештини, етички вредности и ста</w:t>
      </w:r>
      <w:r w:rsidRPr="00A46F2B">
        <w:softHyphen/>
        <w:t xml:space="preserve">вови. Основна цел на студиските и предметните програми е градење и унапредувањето на компетенциите. </w:t>
      </w:r>
    </w:p>
    <w:p w:rsidR="00A46F2B" w:rsidRPr="00A46F2B" w:rsidRDefault="00A46F2B" w:rsidP="00A46F2B">
      <w:pPr>
        <w:autoSpaceDE w:val="0"/>
        <w:autoSpaceDN w:val="0"/>
        <w:adjustRightInd w:val="0"/>
        <w:ind w:firstLine="720"/>
        <w:jc w:val="both"/>
      </w:pPr>
      <w:r w:rsidRPr="00A46F2B">
        <w:t>Компетенциите може да бидат предметно-специфични или генерички. Тие се развиваат во различните модули/курсни единици и се оценуваат во сите фази на усво</w:t>
      </w:r>
      <w:r w:rsidRPr="00A46F2B">
        <w:softHyphen/>
        <w:t xml:space="preserve">јување на предметната/студиската програма. </w:t>
      </w:r>
    </w:p>
    <w:p w:rsidR="00A46F2B" w:rsidRPr="00A46F2B" w:rsidRDefault="00A46F2B" w:rsidP="00A46F2B">
      <w:pPr>
        <w:rPr>
          <w:b/>
        </w:rPr>
      </w:pPr>
      <w:r w:rsidRPr="00A46F2B">
        <w:rPr>
          <w:b/>
        </w:rPr>
        <w:br/>
        <w:t>Вреднување на студиски програми за регулирани професии</w:t>
      </w:r>
    </w:p>
    <w:p w:rsidR="00A46F2B" w:rsidRPr="00A46F2B" w:rsidRDefault="00A46F2B" w:rsidP="00A46F2B">
      <w:pPr>
        <w:jc w:val="center"/>
      </w:pPr>
    </w:p>
    <w:p w:rsidR="00A46F2B" w:rsidRPr="00A46F2B" w:rsidRDefault="00A46F2B" w:rsidP="00A46F2B">
      <w:pPr>
        <w:jc w:val="center"/>
        <w:rPr>
          <w:b/>
        </w:rPr>
      </w:pPr>
      <w:r w:rsidRPr="00A46F2B">
        <w:rPr>
          <w:b/>
        </w:rPr>
        <w:t>Член 12</w:t>
      </w:r>
    </w:p>
    <w:p w:rsidR="00A46F2B" w:rsidRPr="00A46F2B" w:rsidRDefault="00A46F2B" w:rsidP="00A46F2B">
      <w:pPr>
        <w:widowControl w:val="0"/>
        <w:tabs>
          <w:tab w:val="left" w:pos="637"/>
        </w:tabs>
        <w:jc w:val="both"/>
        <w:rPr>
          <w:rFonts w:ascii="Times New Roman CYR" w:hAnsi="Times New Roman CYR" w:cs="Times New Roman CYR"/>
        </w:rPr>
      </w:pPr>
      <w:r w:rsidRPr="00A46F2B">
        <w:rPr>
          <w:rStyle w:val="Bodytext50"/>
          <w:sz w:val="24"/>
          <w:szCs w:val="24"/>
        </w:rPr>
        <w:tab/>
      </w:r>
      <w:r w:rsidRPr="00A46F2B">
        <w:rPr>
          <w:rStyle w:val="Bodytext50"/>
          <w:rFonts w:ascii="Times New Roman CYR" w:hAnsi="Times New Roman CYR" w:cs="Times New Roman CYR"/>
          <w:sz w:val="24"/>
          <w:szCs w:val="24"/>
        </w:rPr>
        <w:t>Високото образование се остварува преку реализација на академски и стручни студии врз основа на акредитирани студиски програми.</w:t>
      </w:r>
    </w:p>
    <w:p w:rsidR="00A46F2B" w:rsidRPr="00A46F2B" w:rsidRDefault="00A46F2B" w:rsidP="00A46F2B">
      <w:pPr>
        <w:widowControl w:val="0"/>
        <w:tabs>
          <w:tab w:val="left" w:pos="644"/>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Академските студии ги оспособуваат сгудентите за градење академска и професионална кариера преку стекнување академски и сгручни високообразовни квалификации.</w:t>
      </w:r>
    </w:p>
    <w:p w:rsidR="00A46F2B" w:rsidRPr="00A46F2B" w:rsidRDefault="00A46F2B" w:rsidP="00A46F2B">
      <w:pPr>
        <w:widowControl w:val="0"/>
        <w:tabs>
          <w:tab w:val="left" w:pos="637"/>
        </w:tabs>
        <w:jc w:val="both"/>
        <w:rPr>
          <w:rStyle w:val="Bodytext50"/>
          <w:rFonts w:ascii="Times New Roman CYR" w:hAnsi="Times New Roman CYR" w:cs="Times New Roman CYR"/>
          <w:sz w:val="24"/>
          <w:szCs w:val="24"/>
        </w:rPr>
      </w:pPr>
      <w:r w:rsidRPr="00A46F2B">
        <w:rPr>
          <w:rStyle w:val="Bodytext50"/>
          <w:rFonts w:ascii="Times New Roman CYR" w:hAnsi="Times New Roman CYR" w:cs="Times New Roman CYR"/>
          <w:sz w:val="24"/>
          <w:szCs w:val="24"/>
        </w:rPr>
        <w:tab/>
        <w:t>Стручните студии ги оспособуваат студентите за градење професионална кариера преку стекнување стручни високообразовни квалификации согласно пазарот на трудот.</w:t>
      </w:r>
    </w:p>
    <w:p w:rsidR="00A46F2B" w:rsidRPr="00A46F2B" w:rsidRDefault="00A46F2B" w:rsidP="00A46F2B">
      <w:pPr>
        <w:widowControl w:val="0"/>
        <w:tabs>
          <w:tab w:val="left" w:pos="637"/>
        </w:tabs>
        <w:jc w:val="both"/>
      </w:pPr>
      <w:r w:rsidRPr="00A46F2B">
        <w:rPr>
          <w:rStyle w:val="Bodytext50"/>
          <w:rFonts w:ascii="Times New Roman CYR" w:hAnsi="Times New Roman CYR" w:cs="Times New Roman CYR"/>
          <w:sz w:val="24"/>
          <w:szCs w:val="24"/>
        </w:rPr>
        <w:tab/>
        <w:t>Студиските програми за стекнување на високо образование се распоредуваат во три циклуси на високото образование.</w:t>
      </w:r>
    </w:p>
    <w:p w:rsidR="00A46F2B" w:rsidRPr="00A46F2B" w:rsidRDefault="00A46F2B" w:rsidP="00A46F2B">
      <w:pPr>
        <w:widowControl w:val="0"/>
        <w:tabs>
          <w:tab w:val="left" w:pos="669"/>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Студии на прв циклус се:</w:t>
      </w:r>
      <w:r w:rsidRPr="00A46F2B">
        <w:rPr>
          <w:rFonts w:ascii="Times New Roman CYR" w:hAnsi="Times New Roman CYR" w:cs="Times New Roman CYR"/>
          <w:lang w:val="en-US"/>
        </w:rPr>
        <w:t xml:space="preserve"> 1. </w:t>
      </w:r>
      <w:r w:rsidRPr="00A46F2B">
        <w:rPr>
          <w:rStyle w:val="Bodytext50"/>
          <w:rFonts w:ascii="Times New Roman CYR" w:hAnsi="Times New Roman CYR" w:cs="Times New Roman CYR"/>
          <w:sz w:val="24"/>
          <w:szCs w:val="24"/>
        </w:rPr>
        <w:t>прв циклус на академски студии (додипломски студии) и</w:t>
      </w:r>
      <w:r w:rsidRPr="00A46F2B">
        <w:rPr>
          <w:rFonts w:ascii="Times New Roman CYR" w:hAnsi="Times New Roman CYR" w:cs="Times New Roman CYR"/>
          <w:lang w:val="en-US"/>
        </w:rPr>
        <w:t xml:space="preserve"> 2. </w:t>
      </w:r>
      <w:r w:rsidRPr="00A46F2B">
        <w:rPr>
          <w:rStyle w:val="Bodytext50"/>
          <w:rFonts w:ascii="Times New Roman CYR" w:hAnsi="Times New Roman CYR" w:cs="Times New Roman CYR"/>
          <w:sz w:val="24"/>
          <w:szCs w:val="24"/>
        </w:rPr>
        <w:t>прв циклус на стручни студии.</w:t>
      </w:r>
    </w:p>
    <w:p w:rsidR="00A46F2B" w:rsidRPr="00A46F2B" w:rsidRDefault="00A46F2B" w:rsidP="00A46F2B">
      <w:pPr>
        <w:widowControl w:val="0"/>
        <w:tabs>
          <w:tab w:val="left" w:pos="669"/>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Студии на втор циклус се:</w:t>
      </w:r>
      <w:r w:rsidRPr="00A46F2B">
        <w:rPr>
          <w:rFonts w:ascii="Times New Roman CYR" w:hAnsi="Times New Roman CYR" w:cs="Times New Roman CYR"/>
          <w:lang w:val="en-US"/>
        </w:rPr>
        <w:t xml:space="preserve"> 1. </w:t>
      </w:r>
      <w:r w:rsidRPr="00A46F2B">
        <w:rPr>
          <w:rStyle w:val="Bodytext50"/>
          <w:rFonts w:ascii="Times New Roman CYR" w:hAnsi="Times New Roman CYR" w:cs="Times New Roman CYR"/>
          <w:sz w:val="24"/>
          <w:szCs w:val="24"/>
        </w:rPr>
        <w:t>втор циклус на академски студии (постдипломски студии) и</w:t>
      </w:r>
      <w:r w:rsidRPr="00A46F2B">
        <w:rPr>
          <w:rFonts w:ascii="Times New Roman CYR" w:hAnsi="Times New Roman CYR" w:cs="Times New Roman CYR"/>
          <w:lang w:val="en-US"/>
        </w:rPr>
        <w:t xml:space="preserve"> 2. </w:t>
      </w:r>
      <w:r w:rsidRPr="00A46F2B">
        <w:rPr>
          <w:rStyle w:val="Bodytext50"/>
          <w:rFonts w:ascii="Times New Roman CYR" w:hAnsi="Times New Roman CYR" w:cs="Times New Roman CYR"/>
          <w:sz w:val="24"/>
          <w:szCs w:val="24"/>
        </w:rPr>
        <w:t>втор циклус на стручни студии</w:t>
      </w:r>
    </w:p>
    <w:p w:rsidR="00A46F2B" w:rsidRPr="00A46F2B" w:rsidRDefault="00A46F2B" w:rsidP="00A46F2B">
      <w:pPr>
        <w:widowControl w:val="0"/>
        <w:tabs>
          <w:tab w:val="left" w:pos="637"/>
        </w:tabs>
        <w:jc w:val="both"/>
        <w:rPr>
          <w:rStyle w:val="Bodytext50"/>
          <w:rFonts w:ascii="Times New Roman CYR" w:hAnsi="Times New Roman CYR" w:cs="Times New Roman CYR"/>
          <w:sz w:val="24"/>
          <w:szCs w:val="24"/>
        </w:rPr>
      </w:pPr>
      <w:r w:rsidRPr="00A46F2B">
        <w:rPr>
          <w:rStyle w:val="Bodytext50"/>
          <w:rFonts w:ascii="Times New Roman CYR" w:hAnsi="Times New Roman CYR" w:cs="Times New Roman CYR"/>
          <w:sz w:val="24"/>
          <w:szCs w:val="24"/>
        </w:rPr>
        <w:tab/>
        <w:t>Студии на трет циклус на академски студии се докторски студии.</w:t>
      </w:r>
    </w:p>
    <w:p w:rsidR="00A46F2B" w:rsidRPr="00A46F2B" w:rsidRDefault="00A46F2B" w:rsidP="00A46F2B">
      <w:pPr>
        <w:widowControl w:val="0"/>
        <w:tabs>
          <w:tab w:val="left" w:pos="615"/>
        </w:tabs>
        <w:jc w:val="both"/>
      </w:pPr>
      <w:r w:rsidRPr="00A46F2B">
        <w:rPr>
          <w:rStyle w:val="Bodytext50"/>
          <w:rFonts w:ascii="Times New Roman CYR" w:hAnsi="Times New Roman CYR" w:cs="Times New Roman CYR"/>
          <w:sz w:val="24"/>
          <w:szCs w:val="24"/>
        </w:rPr>
        <w:tab/>
        <w:t>Секој циклус на студиите завршува со стекнување на одреден назив во согласност со Националната рамка на високообразовни квалификации угврдена со Законот за националната рамка на квалификации.</w:t>
      </w:r>
    </w:p>
    <w:p w:rsidR="00A46F2B" w:rsidRPr="00A46F2B" w:rsidRDefault="00A46F2B" w:rsidP="00A46F2B">
      <w:pPr>
        <w:widowControl w:val="0"/>
        <w:tabs>
          <w:tab w:val="left" w:pos="615"/>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Одредени студиски програми можат да се реализираат интегрирано низ првиот и вториот циклус.</w:t>
      </w:r>
    </w:p>
    <w:p w:rsidR="00A46F2B" w:rsidRPr="00A46F2B" w:rsidRDefault="00A46F2B" w:rsidP="00A46F2B">
      <w:pPr>
        <w:widowControl w:val="0"/>
        <w:tabs>
          <w:tab w:val="left" w:pos="622"/>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 xml:space="preserve">Секој циклус на студии мора да биде во согласност со европскиот кредит трансфер систем на пренос и акумулација на кредити (во натамошниот текст: ЕКТС), според кој за </w:t>
      </w:r>
      <w:r w:rsidRPr="00A46F2B">
        <w:rPr>
          <w:rStyle w:val="Bodytext50"/>
          <w:rFonts w:ascii="Times New Roman CYR" w:hAnsi="Times New Roman CYR" w:cs="Times New Roman CYR"/>
          <w:sz w:val="24"/>
          <w:szCs w:val="24"/>
        </w:rPr>
        <w:lastRenderedPageBreak/>
        <w:t>една година на студии се стекнуваат 60 ЕКТС кредити.</w:t>
      </w:r>
    </w:p>
    <w:p w:rsidR="00A46F2B" w:rsidRPr="00A46F2B" w:rsidRDefault="00A46F2B" w:rsidP="00A46F2B">
      <w:pPr>
        <w:widowControl w:val="0"/>
        <w:tabs>
          <w:tab w:val="left" w:pos="615"/>
        </w:tabs>
        <w:jc w:val="both"/>
        <w:rPr>
          <w:rStyle w:val="Bodytext50"/>
          <w:rFonts w:ascii="Times New Roman CYR" w:hAnsi="Times New Roman CYR" w:cs="Times New Roman CYR"/>
          <w:sz w:val="24"/>
          <w:szCs w:val="24"/>
        </w:rPr>
      </w:pPr>
      <w:r w:rsidRPr="00A46F2B">
        <w:rPr>
          <w:rStyle w:val="Bodytext50"/>
          <w:rFonts w:ascii="Times New Roman CYR" w:hAnsi="Times New Roman CYR" w:cs="Times New Roman CYR"/>
          <w:sz w:val="24"/>
          <w:szCs w:val="24"/>
        </w:rPr>
        <w:tab/>
        <w:t>Високообразовните квалификации се запишуваат во Регистерот на Националната рамка на квалификации согласно Законот за националната рамка на квалификации.</w:t>
      </w:r>
    </w:p>
    <w:p w:rsidR="00B02BAF" w:rsidRDefault="00B02BAF" w:rsidP="00A46F2B">
      <w:pPr>
        <w:autoSpaceDE w:val="0"/>
        <w:autoSpaceDN w:val="0"/>
        <w:adjustRightInd w:val="0"/>
        <w:jc w:val="both"/>
        <w:rPr>
          <w:b/>
        </w:rPr>
      </w:pPr>
    </w:p>
    <w:p w:rsidR="00A46F2B" w:rsidRPr="00A46F2B" w:rsidRDefault="00A46F2B" w:rsidP="00A46F2B">
      <w:pPr>
        <w:autoSpaceDE w:val="0"/>
        <w:autoSpaceDN w:val="0"/>
        <w:adjustRightInd w:val="0"/>
        <w:jc w:val="both"/>
        <w:rPr>
          <w:b/>
        </w:rPr>
      </w:pPr>
      <w:r w:rsidRPr="00A46F2B">
        <w:rPr>
          <w:b/>
        </w:rPr>
        <w:t>Вреднување на студиски програми со кредити по ЕКТС</w:t>
      </w:r>
    </w:p>
    <w:p w:rsidR="00A46F2B" w:rsidRPr="00A46F2B" w:rsidRDefault="00A46F2B" w:rsidP="00A46F2B">
      <w:pPr>
        <w:jc w:val="center"/>
        <w:rPr>
          <w:b/>
        </w:rPr>
      </w:pPr>
    </w:p>
    <w:p w:rsidR="00A46F2B" w:rsidRPr="00A46F2B" w:rsidRDefault="00A46F2B" w:rsidP="00A46F2B">
      <w:pPr>
        <w:jc w:val="center"/>
        <w:rPr>
          <w:b/>
        </w:rPr>
      </w:pPr>
      <w:r w:rsidRPr="00A46F2B">
        <w:rPr>
          <w:b/>
        </w:rPr>
        <w:t xml:space="preserve">Член 13 </w:t>
      </w:r>
    </w:p>
    <w:p w:rsidR="00A46F2B" w:rsidRPr="00A46F2B" w:rsidRDefault="00A46F2B" w:rsidP="00A46F2B">
      <w:pPr>
        <w:widowControl w:val="0"/>
        <w:tabs>
          <w:tab w:val="left" w:pos="622"/>
        </w:tabs>
        <w:jc w:val="both"/>
        <w:rPr>
          <w:rStyle w:val="Bodytext50"/>
          <w:rFonts w:ascii="Times New Roman CYR" w:hAnsi="Times New Roman CYR" w:cs="Times New Roman CYR"/>
          <w:sz w:val="24"/>
          <w:szCs w:val="24"/>
        </w:rPr>
      </w:pPr>
      <w:r w:rsidRPr="00A46F2B">
        <w:rPr>
          <w:rStyle w:val="Bodytext50"/>
          <w:rFonts w:ascii="Times New Roman CYR" w:hAnsi="Times New Roman CYR" w:cs="Times New Roman CYR"/>
          <w:sz w:val="24"/>
          <w:szCs w:val="24"/>
        </w:rPr>
        <w:tab/>
        <w:t>Првиот циклус на академски студии (додипломски студии) трае три или четири години и со неговото завршување се стекнуваат 180, односно 240 ЕКТС кредити.</w:t>
      </w:r>
    </w:p>
    <w:p w:rsidR="00A46F2B" w:rsidRPr="00A46F2B" w:rsidRDefault="00A46F2B" w:rsidP="00A46F2B">
      <w:pPr>
        <w:widowControl w:val="0"/>
        <w:tabs>
          <w:tab w:val="left" w:pos="630"/>
        </w:tabs>
        <w:jc w:val="both"/>
      </w:pPr>
      <w:r w:rsidRPr="00A46F2B">
        <w:rPr>
          <w:rStyle w:val="Bodytext50"/>
          <w:rFonts w:ascii="Times New Roman CYR" w:hAnsi="Times New Roman CYR" w:cs="Times New Roman CYR"/>
          <w:sz w:val="24"/>
          <w:szCs w:val="24"/>
        </w:rPr>
        <w:tab/>
        <w:t>Студиите од втор циклус на академски студии - постдипломските студии се организираат како студии кои траат една, односно две години и со нивното завршување се стекнуваат 60 односно 120 ЕКТС кредити.</w:t>
      </w:r>
    </w:p>
    <w:p w:rsidR="00A46F2B" w:rsidRPr="00A46F2B" w:rsidRDefault="00A46F2B" w:rsidP="00A46F2B">
      <w:pPr>
        <w:widowControl w:val="0"/>
        <w:tabs>
          <w:tab w:val="left" w:pos="637"/>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На студиска програма од постдипломски студии која трае една година и со која се стекнуваат 60 ЕКТС кредити може да се запише само лице кое завршило додипломски студии во траење од најмалку 4 години со кои се стекнуваат најмалку 240 ЕКТС кредити.</w:t>
      </w:r>
    </w:p>
    <w:p w:rsidR="00A46F2B" w:rsidRPr="00A46F2B" w:rsidRDefault="00A46F2B" w:rsidP="00A46F2B">
      <w:pPr>
        <w:widowControl w:val="0"/>
        <w:tabs>
          <w:tab w:val="left" w:pos="644"/>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Вкупниот број на кредити кои се стекнуваат на додипломските и постдипломските академски студии изнесуванајмалку</w:t>
      </w:r>
      <w:r w:rsidRPr="00A46F2B">
        <w:rPr>
          <w:rStyle w:val="Bodytext50"/>
          <w:rFonts w:ascii="Times New Roman CYR" w:hAnsi="Times New Roman CYR" w:cs="Times New Roman CYR"/>
          <w:sz w:val="24"/>
          <w:szCs w:val="24"/>
          <w:lang w:val="en-US"/>
        </w:rPr>
        <w:t xml:space="preserve"> 300 </w:t>
      </w:r>
      <w:r w:rsidRPr="00A46F2B">
        <w:rPr>
          <w:rStyle w:val="Bodytext50"/>
          <w:rFonts w:ascii="Times New Roman CYR" w:hAnsi="Times New Roman CYR" w:cs="Times New Roman CYR"/>
          <w:sz w:val="24"/>
          <w:szCs w:val="24"/>
        </w:rPr>
        <w:t>ЕКТС кредити.</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Докторските студии траат најмалку три години и носат најмалку 180 ЕКТС кредити. Со јавната одбрана на докторскиот труд се стекнува научен назив доктор на науки (</w:t>
      </w:r>
      <w:r w:rsidRPr="00A46F2B">
        <w:rPr>
          <w:rStyle w:val="Bodytext50"/>
          <w:sz w:val="24"/>
          <w:szCs w:val="24"/>
        </w:rPr>
        <w:t>бг.ѕс, Р№)</w:t>
      </w:r>
      <w:r w:rsidRPr="00A46F2B">
        <w:rPr>
          <w:rStyle w:val="Bodytext50"/>
          <w:rFonts w:ascii="Times New Roman CYR" w:hAnsi="Times New Roman CYR" w:cs="Times New Roman CYR"/>
          <w:sz w:val="24"/>
          <w:szCs w:val="24"/>
        </w:rPr>
        <w:t xml:space="preserve"> односно доктор по уметности (бг.аг!).</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Докторските студии можат да се запишат по зав- ршувањето на соодветни студии од вториот циклус на академски студии со стекнати најмалку 300 ЕКТС кредити од првиот и вториот циклус на студии (додипломски и постдипломски сгудии) збирно. Со студиската програма на докторските студии може да се предвиди и дека потребниот број на ЕКТС кредити за запишувањето на таа студиска програма изнесува 360 ЕКТС кредити од првиот и вториот циклус на студии (додипломски и постдипломски студии) збирно. Универзитетот може да постави и други услови за упис на докторски студии.</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Универзитетот со општ акт го уредува стекнувањето на ЕКТС кредити на докторските студии и ги пропишува ЕКТС кредитите потребни за пријава на докторски труд.</w:t>
      </w:r>
    </w:p>
    <w:p w:rsidR="00A46F2B" w:rsidRPr="00A46F2B" w:rsidRDefault="00A46F2B" w:rsidP="00A46F2B">
      <w:pPr>
        <w:widowControl w:val="0"/>
        <w:tabs>
          <w:tab w:val="left" w:pos="622"/>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Стручните студии од прв циклус траат три години и со нивно завршување се стекнуваат 180 ЕКТС кредити, освен ако со овој закон не е поинаку одредено.</w:t>
      </w:r>
    </w:p>
    <w:p w:rsidR="00A46F2B" w:rsidRPr="00A46F2B" w:rsidRDefault="00A46F2B" w:rsidP="00A46F2B">
      <w:pPr>
        <w:widowControl w:val="0"/>
        <w:tabs>
          <w:tab w:val="left" w:pos="622"/>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Во рамките на првиот циклус на стручни студии можат да се реализираат и кратки стручни студиски програми со 60 до 120 ЕКТС кредити.</w:t>
      </w:r>
    </w:p>
    <w:p w:rsidR="00A46F2B" w:rsidRPr="00A46F2B" w:rsidRDefault="00A46F2B" w:rsidP="00A46F2B">
      <w:pPr>
        <w:widowControl w:val="0"/>
        <w:tabs>
          <w:tab w:val="left" w:pos="622"/>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Со завршување на стручните студии од 60 до 120 ЕКТС кредити се стекнува соодветен стручен назив, во согласност со закон.</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Со завршување на стручните студии со 180 ЕКТС кредити се стекнува диплома со додавка на соодветната струка, ако со закон поинаку не е уредено.</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Квалификациите кои се стекнуваат со завршување на студиска програма на првиот циклус на стручни студии припаѓаат на нивото VI Б за тригодишните стручни студии од прв циклус, односно на нивото V А за кратки стручни студиски програми од прв циклус со 60 до 120 ЕКТС кредити од Националната рамка на високообразовни квалификации утврдена со Законот за националната рамка за квалификации и соодветствуваат на ниво VI, односно ниво V од Европската рамка на високообразовни квалификации.</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 xml:space="preserve">Универзитетите и високите стручни школи можат да организираат стручни студии од втор циклус за лица кои завршиле соодветни студиски програми од прв циклус на </w:t>
      </w:r>
      <w:r w:rsidRPr="00A46F2B">
        <w:rPr>
          <w:rStyle w:val="Bodytext50"/>
          <w:rFonts w:ascii="Times New Roman CYR" w:hAnsi="Times New Roman CYR" w:cs="Times New Roman CYR"/>
          <w:sz w:val="24"/>
          <w:szCs w:val="24"/>
        </w:rPr>
        <w:lastRenderedPageBreak/>
        <w:t>стручни, односно академски студии.</w:t>
      </w:r>
      <w:r w:rsidRPr="00A46F2B">
        <w:rPr>
          <w:rFonts w:ascii="Times New Roman CYR" w:hAnsi="Times New Roman CYR" w:cs="Times New Roman CYR"/>
          <w:lang w:val="en-US"/>
        </w:rPr>
        <w:t xml:space="preserve"> </w:t>
      </w:r>
      <w:r w:rsidRPr="00A46F2B">
        <w:rPr>
          <w:rStyle w:val="Bodytext50"/>
          <w:rFonts w:ascii="Times New Roman CYR" w:hAnsi="Times New Roman CYR" w:cs="Times New Roman CYR"/>
          <w:sz w:val="24"/>
          <w:szCs w:val="24"/>
        </w:rPr>
        <w:t>Стручни студии од втор циклус се организираат како студии кои траат една година и со нивното завршување се стекнуваат 60 ЕКТС кредити.</w:t>
      </w:r>
    </w:p>
    <w:p w:rsidR="00A46F2B" w:rsidRPr="00A46F2B" w:rsidRDefault="00A46F2B" w:rsidP="00A46F2B">
      <w:pPr>
        <w:widowControl w:val="0"/>
        <w:tabs>
          <w:tab w:val="left" w:pos="716"/>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Вкупниот број на кредити кои се стекнуваат на прв и на втор циклус стручни студии изнесува 240 ЕКТС кредити.</w:t>
      </w:r>
    </w:p>
    <w:p w:rsidR="00A46F2B" w:rsidRPr="00A46F2B" w:rsidRDefault="00A46F2B" w:rsidP="00A46F2B">
      <w:pPr>
        <w:widowControl w:val="0"/>
        <w:tabs>
          <w:tab w:val="left" w:pos="716"/>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Студиската програма од втор циклус на стручни студии од 60 ЕКТС задолжително содржи обврска за изработка на специјалистички труд, како завршен дел на студиската програма од втор циклус на стручни студии.</w:t>
      </w:r>
    </w:p>
    <w:p w:rsidR="00A46F2B" w:rsidRPr="00A46F2B" w:rsidRDefault="00A46F2B" w:rsidP="00A46F2B">
      <w:pPr>
        <w:widowControl w:val="0"/>
        <w:tabs>
          <w:tab w:val="left" w:pos="716"/>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Завршниот дел на студиската програма од втор циклус од 60 ЕКТС на стручни студии од областа на уметностите се состои од јавна изведба/прикажување на уметничко дело или изложба.</w:t>
      </w:r>
    </w:p>
    <w:p w:rsidR="00A46F2B" w:rsidRPr="00A46F2B" w:rsidRDefault="00A46F2B" w:rsidP="00A46F2B">
      <w:pPr>
        <w:widowControl w:val="0"/>
        <w:tabs>
          <w:tab w:val="left" w:pos="716"/>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Посебните услови за втор циклус стручни студии од областа на уметноста ги пропишува високообразовната установа со посебен акт.</w:t>
      </w:r>
    </w:p>
    <w:p w:rsidR="00A46F2B" w:rsidRPr="00A46F2B" w:rsidRDefault="00A46F2B" w:rsidP="00A46F2B">
      <w:pPr>
        <w:jc w:val="both"/>
      </w:pPr>
    </w:p>
    <w:p w:rsidR="00A46F2B" w:rsidRPr="00A46F2B" w:rsidRDefault="00A46F2B" w:rsidP="00A46F2B">
      <w:pPr>
        <w:rPr>
          <w:b/>
          <w:lang w:val="en-US"/>
        </w:rPr>
      </w:pPr>
      <w:r w:rsidRPr="00A46F2B">
        <w:rPr>
          <w:b/>
        </w:rPr>
        <w:t>Пренесување на кредити</w:t>
      </w:r>
    </w:p>
    <w:p w:rsidR="00A46F2B" w:rsidRPr="00A46F2B" w:rsidRDefault="00A46F2B" w:rsidP="00A46F2B">
      <w:pPr>
        <w:jc w:val="center"/>
        <w:rPr>
          <w:b/>
        </w:rPr>
      </w:pPr>
      <w:r w:rsidRPr="00A46F2B">
        <w:rPr>
          <w:b/>
        </w:rPr>
        <w:t>Член 14</w:t>
      </w:r>
    </w:p>
    <w:p w:rsidR="00A46F2B" w:rsidRPr="00A46F2B" w:rsidRDefault="00A46F2B" w:rsidP="00A46F2B">
      <w:pPr>
        <w:ind w:firstLine="720"/>
        <w:jc w:val="both"/>
        <w:rPr>
          <w:spacing w:val="-4"/>
        </w:rPr>
      </w:pPr>
      <w:r w:rsidRPr="00A46F2B">
        <w:rPr>
          <w:spacing w:val="-4"/>
        </w:rPr>
        <w:t>Кредитите  можат  да  се  пренесуваат  од  една  на  друга  иста,  слична или раз</w:t>
      </w:r>
      <w:r w:rsidRPr="00A46F2B">
        <w:rPr>
          <w:spacing w:val="-4"/>
        </w:rPr>
        <w:softHyphen/>
        <w:t>лич</w:t>
      </w:r>
      <w:r w:rsidRPr="00A46F2B">
        <w:rPr>
          <w:spacing w:val="-4"/>
        </w:rPr>
        <w:softHyphen/>
        <w:t>на студиска програма во рамките на Универзитетот, односно од еден на друг уни</w:t>
      </w:r>
      <w:r w:rsidRPr="00A46F2B">
        <w:rPr>
          <w:spacing w:val="-4"/>
        </w:rPr>
        <w:softHyphen/>
        <w:t xml:space="preserve">верзитет, односно од една на друга самостојна високообразовна установа. </w:t>
      </w:r>
    </w:p>
    <w:p w:rsidR="00A46F2B" w:rsidRPr="00A46F2B" w:rsidRDefault="00A46F2B" w:rsidP="00A46F2B">
      <w:pPr>
        <w:ind w:firstLine="720"/>
        <w:jc w:val="both"/>
        <w:rPr>
          <w:lang w:val="en-US"/>
        </w:rPr>
      </w:pPr>
      <w:r w:rsidRPr="00A46F2B">
        <w:t>Пренесувањето на кредитите од една на друга студиска програма се реализира преку признавање на кредити од една на друга предметна програма. На Универзитетот признавање на кредити од една на друга предметна програма се врши ако постои совпа</w:t>
      </w:r>
      <w:r w:rsidRPr="00A46F2B">
        <w:softHyphen/>
        <w:t>ѓање на предметните програми од најмалку 70% и ако студентот се стекнал со по</w:t>
      </w:r>
      <w:r w:rsidRPr="00A46F2B">
        <w:softHyphen/>
        <w:t>требните образовни компетенции, што се потврдува со позитивна завршна оценка.</w:t>
      </w:r>
    </w:p>
    <w:p w:rsidR="00A46F2B" w:rsidRPr="00A46F2B" w:rsidRDefault="00A46F2B" w:rsidP="00A46F2B">
      <w:pPr>
        <w:autoSpaceDE w:val="0"/>
        <w:autoSpaceDN w:val="0"/>
        <w:adjustRightInd w:val="0"/>
        <w:jc w:val="both"/>
        <w:rPr>
          <w:b/>
          <w:color w:val="FF0000"/>
        </w:rPr>
      </w:pPr>
    </w:p>
    <w:p w:rsidR="00A46F2B" w:rsidRPr="00A46F2B" w:rsidRDefault="00A46F2B" w:rsidP="00A46F2B">
      <w:pPr>
        <w:autoSpaceDE w:val="0"/>
        <w:autoSpaceDN w:val="0"/>
        <w:adjustRightInd w:val="0"/>
        <w:rPr>
          <w:b/>
          <w:lang w:val="en-US"/>
        </w:rPr>
      </w:pPr>
      <w:r w:rsidRPr="00A46F2B">
        <w:rPr>
          <w:b/>
        </w:rPr>
        <w:t>Оптоварување на студентот</w:t>
      </w:r>
    </w:p>
    <w:p w:rsidR="00A46F2B" w:rsidRPr="00A46F2B" w:rsidRDefault="00A46F2B" w:rsidP="00A46F2B">
      <w:pPr>
        <w:autoSpaceDE w:val="0"/>
        <w:autoSpaceDN w:val="0"/>
        <w:adjustRightInd w:val="0"/>
        <w:jc w:val="center"/>
        <w:rPr>
          <w:b/>
          <w:bCs/>
        </w:rPr>
      </w:pPr>
      <w:r w:rsidRPr="00A46F2B">
        <w:rPr>
          <w:b/>
          <w:bCs/>
        </w:rPr>
        <w:t xml:space="preserve">Член 15 </w:t>
      </w:r>
    </w:p>
    <w:p w:rsidR="00A46F2B" w:rsidRPr="00A46F2B" w:rsidRDefault="00A46F2B" w:rsidP="00A46F2B">
      <w:pPr>
        <w:adjustRightInd w:val="0"/>
        <w:ind w:firstLine="720"/>
        <w:jc w:val="both"/>
      </w:pPr>
      <w:r w:rsidRPr="00A46F2B">
        <w:t>Во рамките на најмногу 4</w:t>
      </w:r>
      <w:r w:rsidRPr="00A46F2B">
        <w:rPr>
          <w:lang w:val="en-US"/>
        </w:rPr>
        <w:t>0</w:t>
      </w:r>
      <w:r w:rsidRPr="00A46F2B">
        <w:t xml:space="preserve"> недели годишно, вкупното оптоварување на студен</w:t>
      </w:r>
      <w:r w:rsidRPr="00A46F2B">
        <w:softHyphen/>
        <w:t xml:space="preserve">тите за една студиска година изнесува од 1600 часа годишно (еден час = 60 мин.). Вкупното неделно оптоварување на студентот за дадена студиска програма е 40 часа. </w:t>
      </w:r>
    </w:p>
    <w:p w:rsidR="00A46F2B" w:rsidRPr="00A46F2B" w:rsidRDefault="00A46F2B" w:rsidP="00A46F2B">
      <w:pPr>
        <w:adjustRightInd w:val="0"/>
        <w:ind w:firstLine="720"/>
        <w:jc w:val="both"/>
      </w:pPr>
      <w:r w:rsidRPr="00A46F2B">
        <w:t xml:space="preserve">Еден кредит соодветствува на 30 часа вкупно оптоварување на студентот. </w:t>
      </w:r>
    </w:p>
    <w:p w:rsidR="00A46F2B" w:rsidRPr="00A46F2B" w:rsidRDefault="00A46F2B" w:rsidP="00A46F2B">
      <w:pPr>
        <w:adjustRightInd w:val="0"/>
        <w:ind w:firstLine="720"/>
        <w:jc w:val="both"/>
      </w:pPr>
      <w:r w:rsidRPr="00A46F2B">
        <w:t>Под вкупно оптоварување на студентите се подразбира вкупното време кое му е потребно на студентот за постигање на образовните излези кои ги со</w:t>
      </w:r>
      <w:r w:rsidRPr="00A46F2B">
        <w:softHyphen/>
        <w:t>држи дадена сту</w:t>
      </w:r>
      <w:r w:rsidRPr="00A46F2B">
        <w:softHyphen/>
        <w:t xml:space="preserve">диска програма. </w:t>
      </w:r>
    </w:p>
    <w:p w:rsidR="00A46F2B" w:rsidRPr="00A46F2B" w:rsidRDefault="00A46F2B" w:rsidP="00A46F2B">
      <w:pPr>
        <w:adjustRightInd w:val="0"/>
        <w:ind w:firstLine="720"/>
        <w:jc w:val="both"/>
      </w:pPr>
      <w:r w:rsidRPr="00A46F2B">
        <w:t>Вкупното оптоварување на студентите се добива со собирање на времи</w:t>
      </w:r>
      <w:r w:rsidRPr="00A46F2B">
        <w:softHyphen/>
        <w:t>њата по</w:t>
      </w:r>
      <w:r w:rsidRPr="00A46F2B">
        <w:softHyphen/>
        <w:t xml:space="preserve">требни за реализирање на одредени видови активности, и тоа: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rPr>
          <w:lang w:val="ru-RU"/>
        </w:rPr>
        <w:t xml:space="preserve">1 </w:t>
      </w:r>
      <w:r w:rsidRPr="00A46F2B">
        <w:t xml:space="preserve">за предавања во часови потрошено со примена на методот </w:t>
      </w:r>
      <w:r w:rsidRPr="00A46F2B">
        <w:rPr>
          <w:lang w:val="ru-RU"/>
        </w:rPr>
        <w:t>“</w:t>
      </w:r>
      <w:r w:rsidRPr="00A46F2B">
        <w:rPr>
          <w:lang w:val="en-US"/>
        </w:rPr>
        <w:t>ex</w:t>
      </w:r>
      <w:r w:rsidRPr="00A46F2B">
        <w:rPr>
          <w:lang w:val="ru-RU"/>
        </w:rPr>
        <w:t xml:space="preserve"> </w:t>
      </w:r>
      <w:r w:rsidRPr="00A46F2B">
        <w:rPr>
          <w:lang w:val="en-US"/>
        </w:rPr>
        <w:t>cathedra</w:t>
      </w:r>
      <w:r w:rsidRPr="00A46F2B">
        <w:rPr>
          <w:lang w:val="ru-RU"/>
        </w:rPr>
        <w:t xml:space="preserve">” – </w:t>
      </w:r>
      <w:r w:rsidRPr="00A46F2B">
        <w:rPr>
          <w:lang w:val="en-US"/>
        </w:rPr>
        <w:t>EC</w:t>
      </w:r>
      <w:r w:rsidRPr="00A46F2B">
        <w:rPr>
          <w:lang w:val="ru-RU"/>
        </w:rPr>
        <w:t xml:space="preserve">, </w:t>
      </w:r>
      <w:r w:rsidRPr="00A46F2B">
        <w:t>кое се смета така што еден час предавања соод</w:t>
      </w:r>
      <w:r w:rsidRPr="00A46F2B">
        <w:softHyphen/>
        <w:t xml:space="preserve">ветствува на еден час оптоварување на студентот, </w:t>
      </w:r>
    </w:p>
    <w:p w:rsidR="00A46F2B" w:rsidRPr="00A46F2B" w:rsidRDefault="00A46F2B" w:rsidP="00A46F2B">
      <w:pPr>
        <w:numPr>
          <w:ilvl w:val="0"/>
          <w:numId w:val="4"/>
        </w:numPr>
        <w:adjustRightInd w:val="0"/>
        <w:jc w:val="both"/>
      </w:pPr>
      <w:r w:rsidRPr="00A46F2B">
        <w:rPr>
          <w:lang w:val="ru-RU"/>
        </w:rPr>
        <w:t xml:space="preserve">времето </w:t>
      </w:r>
      <w:r w:rsidRPr="00A46F2B">
        <w:rPr>
          <w:lang w:val="en-US"/>
        </w:rPr>
        <w:t>V</w:t>
      </w:r>
      <w:r w:rsidRPr="00A46F2B">
        <w:rPr>
          <w:lang w:val="ru-RU"/>
        </w:rPr>
        <w:t>2 за предавање во часови потрошено со “</w:t>
      </w:r>
      <w:r w:rsidRPr="00A46F2B">
        <w:rPr>
          <w:lang w:val="en-US"/>
        </w:rPr>
        <w:t>case</w:t>
      </w:r>
      <w:r w:rsidRPr="00A46F2B">
        <w:rPr>
          <w:lang w:val="ru-RU"/>
        </w:rPr>
        <w:t xml:space="preserve">” </w:t>
      </w:r>
      <w:r w:rsidRPr="00A46F2B">
        <w:t xml:space="preserve">методот </w:t>
      </w:r>
      <w:r w:rsidRPr="00A46F2B">
        <w:rPr>
          <w:lang w:val="ru-RU"/>
        </w:rPr>
        <w:t xml:space="preserve">– </w:t>
      </w:r>
      <w:r w:rsidRPr="00A46F2B">
        <w:rPr>
          <w:lang w:val="en-US"/>
        </w:rPr>
        <w:t>CB</w:t>
      </w:r>
      <w:r w:rsidRPr="00A46F2B">
        <w:t>, кое се смета така што еден час предавања соодветствува на 1,5 часа оптова</w:t>
      </w:r>
      <w:r w:rsidRPr="00A46F2B">
        <w:rPr>
          <w:lang w:val="ru-RU"/>
        </w:rPr>
        <w:softHyphen/>
      </w:r>
      <w:r w:rsidRPr="00A46F2B">
        <w:t>рува</w:t>
      </w:r>
      <w:r w:rsidRPr="00A46F2B">
        <w:rPr>
          <w:lang w:val="ru-RU"/>
        </w:rPr>
        <w:softHyphen/>
      </w:r>
      <w:r w:rsidRPr="00A46F2B">
        <w:t xml:space="preserve">ње на студентот, </w:t>
      </w:r>
    </w:p>
    <w:p w:rsidR="00A46F2B" w:rsidRPr="00A46F2B" w:rsidRDefault="00A46F2B" w:rsidP="00A46F2B">
      <w:pPr>
        <w:numPr>
          <w:ilvl w:val="0"/>
          <w:numId w:val="4"/>
        </w:numPr>
        <w:adjustRightInd w:val="0"/>
        <w:jc w:val="both"/>
      </w:pPr>
      <w:r w:rsidRPr="00A46F2B">
        <w:rPr>
          <w:lang w:val="ru-RU"/>
        </w:rPr>
        <w:t xml:space="preserve">времето </w:t>
      </w:r>
      <w:r w:rsidRPr="00A46F2B">
        <w:rPr>
          <w:lang w:val="en-US"/>
        </w:rPr>
        <w:t>V</w:t>
      </w:r>
      <w:r w:rsidRPr="00A46F2B">
        <w:rPr>
          <w:lang w:val="ru-RU"/>
        </w:rPr>
        <w:t>3 за изложување на наставникот/асистентот потрошено за изложу</w:t>
      </w:r>
      <w:r w:rsidRPr="00A46F2B">
        <w:rPr>
          <w:lang w:val="ru-RU"/>
        </w:rPr>
        <w:softHyphen/>
        <w:t>ва</w:t>
      </w:r>
      <w:r w:rsidRPr="00A46F2B">
        <w:rPr>
          <w:lang w:val="ru-RU"/>
        </w:rPr>
        <w:softHyphen/>
        <w:t xml:space="preserve">ње на начинот на подготовка и изработка на семинарска работа – </w:t>
      </w:r>
      <w:r w:rsidRPr="00A46F2B">
        <w:rPr>
          <w:lang w:val="de-DE"/>
        </w:rPr>
        <w:t>S</w:t>
      </w:r>
      <w:r w:rsidRPr="00A46F2B">
        <w:rPr>
          <w:lang w:val="ru-RU"/>
        </w:rPr>
        <w:t xml:space="preserve">1, </w:t>
      </w:r>
      <w:r w:rsidRPr="00A46F2B">
        <w:t>кое се смета така што еден час на семинарот соодвет</w:t>
      </w:r>
      <w:r w:rsidRPr="00A46F2B">
        <w:softHyphen/>
        <w:t>ству</w:t>
      </w:r>
      <w:r w:rsidRPr="00A46F2B">
        <w:softHyphen/>
        <w:t>ва на еден час опто</w:t>
      </w:r>
      <w:r w:rsidRPr="00A46F2B">
        <w:rPr>
          <w:lang w:val="ru-RU"/>
        </w:rPr>
        <w:softHyphen/>
      </w:r>
      <w:r w:rsidRPr="00A46F2B">
        <w:t xml:space="preserve">варување на студентот, </w:t>
      </w:r>
    </w:p>
    <w:p w:rsidR="00A46F2B" w:rsidRPr="00A46F2B" w:rsidRDefault="00A46F2B" w:rsidP="00A46F2B">
      <w:pPr>
        <w:numPr>
          <w:ilvl w:val="0"/>
          <w:numId w:val="4"/>
        </w:numPr>
        <w:adjustRightInd w:val="0"/>
        <w:jc w:val="both"/>
      </w:pPr>
      <w:r w:rsidRPr="00A46F2B">
        <w:rPr>
          <w:lang w:val="ru-RU"/>
        </w:rPr>
        <w:lastRenderedPageBreak/>
        <w:t xml:space="preserve">времето </w:t>
      </w:r>
      <w:r w:rsidRPr="00A46F2B">
        <w:rPr>
          <w:lang w:val="en-US"/>
        </w:rPr>
        <w:t>V</w:t>
      </w:r>
      <w:r w:rsidRPr="00A46F2B">
        <w:rPr>
          <w:lang w:val="ru-RU"/>
        </w:rPr>
        <w:t>4 за презентација на изработените семинарски работи на сите сту</w:t>
      </w:r>
      <w:r w:rsidRPr="00A46F2B">
        <w:rPr>
          <w:lang w:val="ru-RU"/>
        </w:rPr>
        <w:softHyphen/>
        <w:t>ден</w:t>
      </w:r>
      <w:r w:rsidRPr="00A46F2B">
        <w:rPr>
          <w:lang w:val="ru-RU"/>
        </w:rPr>
        <w:softHyphen/>
        <w:t xml:space="preserve">ти од наставната група – К1, кое се смета така што еден час презентации соодветствува на еден час оптоварување </w:t>
      </w:r>
      <w:r w:rsidRPr="00A46F2B">
        <w:t>на сту</w:t>
      </w:r>
      <w:r w:rsidRPr="00A46F2B">
        <w:softHyphen/>
        <w:t>ден</w:t>
      </w:r>
      <w:r w:rsidRPr="00A46F2B">
        <w:softHyphen/>
        <w:t>тот</w:t>
      </w:r>
      <w:r w:rsidRPr="00A46F2B">
        <w:rPr>
          <w:lang w:val="ru-RU"/>
        </w:rPr>
        <w:t xml:space="preserve">,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5 потребно за изработка на семинарска работа за теори</w:t>
      </w:r>
      <w:r w:rsidRPr="00A46F2B">
        <w:softHyphen/>
        <w:t>ски</w:t>
      </w:r>
      <w:r w:rsidRPr="00A46F2B">
        <w:softHyphen/>
        <w:t>те про</w:t>
      </w:r>
      <w:r w:rsidRPr="00A46F2B">
        <w:softHyphen/>
        <w:t xml:space="preserve">грамски содржини (што вклучува и </w:t>
      </w:r>
      <w:r w:rsidRPr="00A46F2B">
        <w:rPr>
          <w:lang w:val="en-US"/>
        </w:rPr>
        <w:t>PowerPoint</w:t>
      </w:r>
      <w:r w:rsidRPr="00A46F2B">
        <w:rPr>
          <w:lang w:val="ru-RU"/>
        </w:rPr>
        <w:t xml:space="preserve"> </w:t>
      </w:r>
      <w:r w:rsidRPr="00A46F2B">
        <w:t xml:space="preserve">презентација) – </w:t>
      </w:r>
      <w:r w:rsidRPr="00A46F2B">
        <w:rPr>
          <w:lang w:val="en-US"/>
        </w:rPr>
        <w:t>S</w:t>
      </w:r>
      <w:r w:rsidRPr="00A46F2B">
        <w:rPr>
          <w:lang w:val="ru-RU"/>
        </w:rPr>
        <w:t xml:space="preserve">2, </w:t>
      </w:r>
      <w:r w:rsidRPr="00A46F2B">
        <w:t xml:space="preserve">кое се смета како 25 часа оптоварување на студентот,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 xml:space="preserve">6 потребно за изработка на семинарска работа како проект (што вклучува и </w:t>
      </w:r>
      <w:r w:rsidRPr="00A46F2B">
        <w:rPr>
          <w:lang w:val="en-US"/>
        </w:rPr>
        <w:t>PowerPoint</w:t>
      </w:r>
      <w:r w:rsidRPr="00A46F2B">
        <w:rPr>
          <w:lang w:val="ru-RU"/>
        </w:rPr>
        <w:t xml:space="preserve"> </w:t>
      </w:r>
      <w:r w:rsidRPr="00A46F2B">
        <w:t xml:space="preserve">презентација) – </w:t>
      </w:r>
      <w:r w:rsidRPr="00A46F2B">
        <w:rPr>
          <w:lang w:val="en-US"/>
        </w:rPr>
        <w:t>P</w:t>
      </w:r>
      <w:r w:rsidRPr="00A46F2B">
        <w:rPr>
          <w:lang w:val="ru-RU"/>
        </w:rPr>
        <w:t xml:space="preserve">, </w:t>
      </w:r>
      <w:r w:rsidRPr="00A46F2B">
        <w:t>кое се смета како 35 часа оптовару</w:t>
      </w:r>
      <w:r w:rsidRPr="00A46F2B">
        <w:softHyphen/>
        <w:t xml:space="preserve">вање на студентот,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7 потребно за изработка на семинарска работа како инфор</w:t>
      </w:r>
      <w:r w:rsidRPr="00A46F2B">
        <w:softHyphen/>
        <w:t xml:space="preserve">матички проект (што вклучува и </w:t>
      </w:r>
      <w:r w:rsidRPr="00A46F2B">
        <w:rPr>
          <w:lang w:val="en-US"/>
        </w:rPr>
        <w:t>PowerPoint</w:t>
      </w:r>
      <w:r w:rsidRPr="00A46F2B">
        <w:rPr>
          <w:lang w:val="ru-RU"/>
        </w:rPr>
        <w:t xml:space="preserve"> </w:t>
      </w:r>
      <w:r w:rsidRPr="00A46F2B">
        <w:t xml:space="preserve">презентација) – </w:t>
      </w:r>
      <w:r w:rsidRPr="00A46F2B">
        <w:rPr>
          <w:lang w:val="en-US"/>
        </w:rPr>
        <w:t>IP</w:t>
      </w:r>
      <w:r w:rsidRPr="00A46F2B">
        <w:rPr>
          <w:lang w:val="ru-RU"/>
        </w:rPr>
        <w:t xml:space="preserve">, </w:t>
      </w:r>
      <w:r w:rsidRPr="00A46F2B">
        <w:t xml:space="preserve">кое се смета како 40 часа оптоварување на студентот,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 xml:space="preserve">8 потребно за подготовка на изложување на семинарска работа со теориски програмски содржини – К2, кое се смета како 5 часа оптоварување на студентот,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 xml:space="preserve">9 потребно за подготовка на изложување на семинарска работа изработена како проект или информатички проект – К3, кое се смета како 10 часа оптоварување,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10 потребно за подготовка колоквиум од: математика, ста</w:t>
      </w:r>
      <w:r w:rsidRPr="00A46F2B">
        <w:softHyphen/>
        <w:t>тистика, нумерички методи, економетрија, квантитативни методи, те</w:t>
      </w:r>
      <w:r w:rsidRPr="00A46F2B">
        <w:softHyphen/>
        <w:t>орија на алго</w:t>
      </w:r>
      <w:r w:rsidRPr="00A46F2B">
        <w:softHyphen/>
        <w:t>ритми и слично – К4, кое се смета како 40 часа опто</w:t>
      </w:r>
      <w:r w:rsidRPr="00A46F2B">
        <w:softHyphen/>
        <w:t>вару</w:t>
      </w:r>
      <w:r w:rsidRPr="00A46F2B">
        <w:softHyphen/>
        <w:t xml:space="preserve">вање на студентот,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11 потребно за подготовка на колоквиуми со теориски програмски со</w:t>
      </w:r>
      <w:r w:rsidRPr="00A46F2B">
        <w:softHyphen/>
        <w:t xml:space="preserve">држини – К5, кое се смета како оптоварување по еден час за 10 страници за  учење,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12 потребно за подготовка на колоквиуми со теориски про</w:t>
      </w:r>
      <w:r w:rsidRPr="00A46F2B">
        <w:softHyphen/>
        <w:t>грамски со</w:t>
      </w:r>
      <w:r w:rsidRPr="00A46F2B">
        <w:softHyphen/>
        <w:t>држини во кои е вклучена и збирка примери од праксата – К6, кое се сме</w:t>
      </w:r>
      <w:r w:rsidRPr="00A46F2B">
        <w:softHyphen/>
        <w:t xml:space="preserve">та како оптоварување по еден час за 8 страници за  учење,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13 потребно за подготовка на колоквиум по странски јазик – К</w:t>
      </w:r>
      <w:r w:rsidRPr="00A46F2B">
        <w:rPr>
          <w:lang w:val="ru-RU"/>
        </w:rPr>
        <w:t>7</w:t>
      </w:r>
      <w:r w:rsidRPr="00A46F2B">
        <w:t xml:space="preserve">, кое се смета како оптоварување по еден час за 8 страници учење, </w:t>
      </w:r>
    </w:p>
    <w:p w:rsidR="00A46F2B" w:rsidRPr="00A46F2B" w:rsidRDefault="00A46F2B" w:rsidP="00A46F2B">
      <w:pPr>
        <w:numPr>
          <w:ilvl w:val="0"/>
          <w:numId w:val="4"/>
        </w:numPr>
        <w:adjustRightInd w:val="0"/>
        <w:jc w:val="both"/>
      </w:pPr>
      <w:r w:rsidRPr="00A46F2B">
        <w:t xml:space="preserve">времето </w:t>
      </w:r>
      <w:r w:rsidRPr="00A46F2B">
        <w:rPr>
          <w:lang w:val="en-US"/>
        </w:rPr>
        <w:t>V</w:t>
      </w:r>
      <w:r w:rsidRPr="00A46F2B">
        <w:t xml:space="preserve">14 потребно за реализирање на спортски активности </w:t>
      </w:r>
      <w:r w:rsidRPr="00A46F2B">
        <w:rPr>
          <w:lang w:val="ru-RU"/>
        </w:rPr>
        <w:t xml:space="preserve">– </w:t>
      </w:r>
      <w:r w:rsidRPr="00A46F2B">
        <w:rPr>
          <w:lang w:val="en-US"/>
        </w:rPr>
        <w:t>SP</w:t>
      </w:r>
      <w:r w:rsidRPr="00A46F2B">
        <w:rPr>
          <w:lang w:val="ru-RU"/>
        </w:rPr>
        <w:t xml:space="preserve">, </w:t>
      </w:r>
      <w:r w:rsidRPr="00A46F2B">
        <w:t>кое се смета така што еден час спортување соодветствува на еден час оптоварува</w:t>
      </w:r>
      <w:r w:rsidRPr="00A46F2B">
        <w:softHyphen/>
        <w:t xml:space="preserve">ње на студентот. </w:t>
      </w:r>
    </w:p>
    <w:p w:rsidR="00A46F2B" w:rsidRPr="00A46F2B" w:rsidRDefault="00A46F2B" w:rsidP="00A46F2B">
      <w:pPr>
        <w:adjustRightInd w:val="0"/>
        <w:ind w:firstLine="720"/>
        <w:jc w:val="both"/>
        <w:rPr>
          <w:color w:val="FF0000"/>
        </w:rPr>
      </w:pPr>
    </w:p>
    <w:p w:rsidR="00A46F2B" w:rsidRPr="00A46F2B" w:rsidRDefault="00A46F2B" w:rsidP="00A46F2B">
      <w:pPr>
        <w:autoSpaceDE w:val="0"/>
        <w:autoSpaceDN w:val="0"/>
        <w:adjustRightInd w:val="0"/>
        <w:rPr>
          <w:b/>
          <w:lang w:val="en-US"/>
        </w:rPr>
      </w:pPr>
      <w:r w:rsidRPr="00A46F2B">
        <w:rPr>
          <w:b/>
        </w:rPr>
        <w:t>Доделување на кредити</w:t>
      </w:r>
    </w:p>
    <w:p w:rsidR="00A46F2B" w:rsidRPr="00A46F2B" w:rsidRDefault="00A46F2B" w:rsidP="00A46F2B">
      <w:pPr>
        <w:autoSpaceDE w:val="0"/>
        <w:autoSpaceDN w:val="0"/>
        <w:adjustRightInd w:val="0"/>
        <w:jc w:val="center"/>
        <w:rPr>
          <w:b/>
        </w:rPr>
      </w:pPr>
      <w:r w:rsidRPr="00A46F2B">
        <w:rPr>
          <w:b/>
          <w:bCs/>
        </w:rPr>
        <w:t>Член 16</w:t>
      </w:r>
    </w:p>
    <w:p w:rsidR="00A46F2B" w:rsidRPr="00A46F2B" w:rsidRDefault="00A46F2B" w:rsidP="00A46F2B">
      <w:pPr>
        <w:autoSpaceDE w:val="0"/>
        <w:autoSpaceDN w:val="0"/>
        <w:adjustRightInd w:val="0"/>
        <w:ind w:firstLine="720"/>
        <w:jc w:val="both"/>
      </w:pPr>
      <w:r w:rsidRPr="00A46F2B">
        <w:t>Кредити се доделуваат за сите образовни компоненти на една студиска програма (модули, курсеви, практикуми, дисертации и друго) и го одразуваат квантитетот на работа кој се бара во секоја компонента, за да се остварат нејзи</w:t>
      </w:r>
      <w:r w:rsidRPr="00A46F2B">
        <w:softHyphen/>
        <w:t xml:space="preserve">ните специфични цели или образовни излези, во однос на вкупната количина на работа потребна успешно да се заврши една студиска година. </w:t>
      </w:r>
    </w:p>
    <w:p w:rsidR="00A46F2B" w:rsidRPr="00A46F2B" w:rsidRDefault="00A46F2B" w:rsidP="00A46F2B">
      <w:pPr>
        <w:autoSpaceDE w:val="0"/>
        <w:autoSpaceDN w:val="0"/>
        <w:adjustRightInd w:val="0"/>
        <w:jc w:val="both"/>
      </w:pPr>
    </w:p>
    <w:p w:rsidR="00A46F2B" w:rsidRPr="00A46F2B" w:rsidRDefault="00A46F2B" w:rsidP="00A46F2B">
      <w:pPr>
        <w:autoSpaceDE w:val="0"/>
        <w:autoSpaceDN w:val="0"/>
        <w:adjustRightInd w:val="0"/>
        <w:jc w:val="center"/>
        <w:rPr>
          <w:b/>
        </w:rPr>
      </w:pPr>
      <w:r w:rsidRPr="00A46F2B">
        <w:rPr>
          <w:b/>
          <w:bCs/>
        </w:rPr>
        <w:t>Член 17</w:t>
      </w:r>
    </w:p>
    <w:p w:rsidR="00A46F2B" w:rsidRPr="00A46F2B" w:rsidRDefault="00A46F2B" w:rsidP="00A46F2B">
      <w:pPr>
        <w:autoSpaceDE w:val="0"/>
        <w:autoSpaceDN w:val="0"/>
        <w:adjustRightInd w:val="0"/>
        <w:ind w:firstLine="720"/>
        <w:jc w:val="both"/>
      </w:pPr>
      <w:r w:rsidRPr="00A46F2B">
        <w:t xml:space="preserve">Кредити се доделуваат за сите видови студиски програми, без оглед на нивната должина, состав или природа. </w:t>
      </w:r>
    </w:p>
    <w:p w:rsidR="00A46F2B" w:rsidRDefault="00A46F2B" w:rsidP="00A46F2B">
      <w:pPr>
        <w:autoSpaceDE w:val="0"/>
        <w:autoSpaceDN w:val="0"/>
        <w:adjustRightInd w:val="0"/>
        <w:jc w:val="center"/>
        <w:rPr>
          <w:b/>
          <w:bCs/>
        </w:rPr>
      </w:pPr>
    </w:p>
    <w:p w:rsidR="00B02BAF" w:rsidRPr="00A46F2B" w:rsidRDefault="00B02BAF"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rPr>
        <w:lastRenderedPageBreak/>
        <w:t>Член 18</w:t>
      </w:r>
    </w:p>
    <w:p w:rsidR="00A46F2B" w:rsidRPr="00A46F2B" w:rsidRDefault="00A46F2B" w:rsidP="00A46F2B">
      <w:pPr>
        <w:autoSpaceDE w:val="0"/>
        <w:autoSpaceDN w:val="0"/>
        <w:adjustRightInd w:val="0"/>
        <w:ind w:firstLine="720"/>
        <w:jc w:val="both"/>
        <w:rPr>
          <w:iCs/>
        </w:rPr>
      </w:pPr>
      <w:r w:rsidRPr="00A46F2B">
        <w:rPr>
          <w:iCs/>
        </w:rPr>
        <w:t>Ист модул кој се користи во различни студиски програми во рамките на истата институција носи ист број кредити за сите студенти.</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rPr>
      </w:pPr>
      <w:r w:rsidRPr="00A46F2B">
        <w:rPr>
          <w:b/>
          <w:bCs/>
        </w:rPr>
        <w:t>Член 19</w:t>
      </w:r>
    </w:p>
    <w:p w:rsidR="00A46F2B" w:rsidRPr="00A46F2B" w:rsidRDefault="00A46F2B" w:rsidP="00A46F2B">
      <w:pPr>
        <w:autoSpaceDE w:val="0"/>
        <w:autoSpaceDN w:val="0"/>
        <w:adjustRightInd w:val="0"/>
        <w:ind w:firstLine="720"/>
        <w:jc w:val="both"/>
      </w:pPr>
      <w:r w:rsidRPr="00A46F2B">
        <w:t>Доделувањето на кредити на различни компоненти на студиската година се реа</w:t>
      </w:r>
      <w:r w:rsidRPr="00A46F2B">
        <w:softHyphen/>
        <w:t>лизира согласно проценките за оптовару</w:t>
      </w:r>
      <w:r w:rsidRPr="00A46F2B">
        <w:softHyphen/>
        <w:t>ва</w:t>
      </w:r>
      <w:r w:rsidRPr="00A46F2B">
        <w:softHyphen/>
        <w:t>ња</w:t>
      </w:r>
      <w:r w:rsidRPr="00A46F2B">
        <w:softHyphen/>
        <w:t xml:space="preserve">та на студентите дадени во став 4 од член 15, при што бројот на кредитите за секоја компонента на студиската програма се пресметува според формулата: </w:t>
      </w:r>
    </w:p>
    <w:p w:rsidR="00A46F2B" w:rsidRPr="00A46F2B" w:rsidRDefault="00A46F2B" w:rsidP="00A46F2B">
      <w:pPr>
        <w:autoSpaceDE w:val="0"/>
        <w:autoSpaceDN w:val="0"/>
        <w:adjustRightInd w:val="0"/>
        <w:jc w:val="center"/>
        <w:rPr>
          <w:color w:val="FF0000"/>
        </w:rPr>
      </w:pPr>
      <w:r w:rsidRPr="00A46F2B">
        <w:rPr>
          <w:color w:val="FF0000"/>
          <w:position w:val="-26"/>
        </w:rPr>
        <w:object w:dxaOrig="690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2.25pt" o:ole="">
            <v:imagedata r:id="rId5" o:title=""/>
          </v:shape>
          <o:OLEObject Type="Embed" ProgID="Equation.DSMT4" ShapeID="_x0000_i1025" DrawAspect="Content" ObjectID="_1623489417" r:id="rId6"/>
        </w:object>
      </w:r>
    </w:p>
    <w:p w:rsidR="00A46F2B" w:rsidRPr="00A46F2B" w:rsidRDefault="00A46F2B" w:rsidP="00A46F2B">
      <w:pPr>
        <w:autoSpaceDE w:val="0"/>
        <w:autoSpaceDN w:val="0"/>
        <w:adjustRightInd w:val="0"/>
        <w:jc w:val="both"/>
        <w:rPr>
          <w:color w:val="FF0000"/>
        </w:rPr>
      </w:pPr>
    </w:p>
    <w:p w:rsidR="00A46F2B" w:rsidRPr="00A46F2B" w:rsidRDefault="00A46F2B" w:rsidP="00A46F2B">
      <w:pPr>
        <w:autoSpaceDE w:val="0"/>
        <w:autoSpaceDN w:val="0"/>
        <w:adjustRightInd w:val="0"/>
        <w:jc w:val="center"/>
        <w:rPr>
          <w:b/>
        </w:rPr>
      </w:pPr>
      <w:r w:rsidRPr="00A46F2B">
        <w:rPr>
          <w:b/>
          <w:bCs/>
        </w:rPr>
        <w:t>Член 20</w:t>
      </w:r>
    </w:p>
    <w:p w:rsidR="00A46F2B" w:rsidRPr="00A46F2B" w:rsidRDefault="00A46F2B" w:rsidP="00A46F2B">
      <w:pPr>
        <w:autoSpaceDE w:val="0"/>
        <w:autoSpaceDN w:val="0"/>
        <w:adjustRightInd w:val="0"/>
        <w:ind w:firstLine="720"/>
        <w:jc w:val="both"/>
      </w:pPr>
      <w:r w:rsidRPr="00A46F2B">
        <w:t>Кредитите во ЕКТС можат да се стекнат само со успешно завршување на поста</w:t>
      </w:r>
      <w:r w:rsidRPr="00A46F2B">
        <w:softHyphen/>
        <w:t xml:space="preserve">вените задачи и соодветно оценување на постигнатиот образовен излез. </w:t>
      </w:r>
    </w:p>
    <w:p w:rsidR="00A46F2B" w:rsidRPr="00A46F2B" w:rsidRDefault="00A46F2B" w:rsidP="00A46F2B">
      <w:pPr>
        <w:autoSpaceDE w:val="0"/>
        <w:autoSpaceDN w:val="0"/>
        <w:adjustRightInd w:val="0"/>
        <w:ind w:firstLine="720"/>
        <w:jc w:val="both"/>
        <w:rPr>
          <w:lang w:val="en-US"/>
        </w:rPr>
      </w:pPr>
      <w:r w:rsidRPr="00A46F2B">
        <w:t>Условите што треба да ги исполни студентот за успешно завршување на пред</w:t>
      </w:r>
      <w:r w:rsidRPr="00A46F2B">
        <w:softHyphen/>
        <w:t xml:space="preserve">метната програма се содржани во самата програма. </w:t>
      </w:r>
    </w:p>
    <w:p w:rsidR="00A46F2B" w:rsidRPr="00A46F2B" w:rsidRDefault="00A46F2B" w:rsidP="00A46F2B">
      <w:pPr>
        <w:autoSpaceDE w:val="0"/>
        <w:autoSpaceDN w:val="0"/>
        <w:adjustRightInd w:val="0"/>
        <w:jc w:val="both"/>
        <w:rPr>
          <w:b/>
          <w:color w:val="FF0000"/>
        </w:rPr>
      </w:pPr>
    </w:p>
    <w:p w:rsidR="00A46F2B" w:rsidRPr="00A46F2B" w:rsidRDefault="00A46F2B" w:rsidP="00A46F2B">
      <w:pPr>
        <w:autoSpaceDE w:val="0"/>
        <w:autoSpaceDN w:val="0"/>
        <w:adjustRightInd w:val="0"/>
        <w:rPr>
          <w:rFonts w:ascii="Times New Roman CYR" w:eastAsia="Calibri" w:hAnsi="Times New Roman CYR" w:cs="Times New Roman CYR"/>
          <w:b/>
          <w:bCs/>
          <w:iCs/>
          <w:lang w:val="en-GB" w:eastAsia="en-GB"/>
        </w:rPr>
      </w:pPr>
      <w:r w:rsidRPr="00A46F2B">
        <w:rPr>
          <w:rFonts w:ascii="Times New Roman CYR" w:eastAsia="Calibri" w:hAnsi="Times New Roman CYR" w:cs="Times New Roman CYR"/>
          <w:b/>
          <w:bCs/>
          <w:iCs/>
          <w:lang w:val="en-GB" w:eastAsia="en-GB"/>
        </w:rPr>
        <w:t>Напредување на студентот низ студиската програма</w:t>
      </w:r>
    </w:p>
    <w:p w:rsidR="00A46F2B" w:rsidRPr="00A46F2B" w:rsidRDefault="00A46F2B" w:rsidP="00A46F2B">
      <w:pPr>
        <w:autoSpaceDE w:val="0"/>
        <w:autoSpaceDN w:val="0"/>
        <w:adjustRightInd w:val="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21</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Студентот напредува во текот на студирањето, односно запишува предмети преку бројот на остварените кредити (бодови). По правило студентот запишува 30 кредити по семестар, но може да запише број на предмети кои носат минимум 20 кредити (бода), но не повеќе од 48 кредити (бода) во семестар</w:t>
      </w:r>
      <w:r w:rsidRPr="00A46F2B">
        <w:rPr>
          <w:rFonts w:ascii="Times New Roman CYR" w:eastAsia="Calibri" w:hAnsi="Times New Roman CYR" w:cs="Times New Roman CYR"/>
          <w:lang w:eastAsia="en-GB"/>
        </w:rPr>
        <w:t xml:space="preserve"> за првиот и вториот циклус на студии (Види образец 1 за запишување на креити по семестри во прва и втора година)</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22</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Студентот може да премине од една на друга студиска програма во рамките на единицата на Униврзитетот најрано при запишувањето предмети од третиот семестар. Почнувајќи од третиот семестар студентите можат паралелно да запишат предмети од друга студиска програма заради нејзино совладување со тоа што вкупниот број на кредити од двете студиски програми не смее да го надмине бројот 48 кредити (бода) во семестар</w:t>
      </w:r>
      <w:r w:rsidRPr="00A46F2B">
        <w:rPr>
          <w:rFonts w:ascii="Times New Roman CYR" w:eastAsia="Calibri" w:hAnsi="Times New Roman CYR" w:cs="Times New Roman CYR"/>
          <w:lang w:eastAsia="en-GB"/>
        </w:rPr>
        <w:t xml:space="preserve"> за првиот и вториот циклус на студии</w:t>
      </w: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После успешното совладување на двете студиски програми студентот добива две дипломи.</w:t>
      </w: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23</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Студентот има право, во текот на студирањето, да запише предметни програми кои не се задолжителни за стекнување на определениот степен на стручна подготовка со студиската програма на која студентот е запишан со тоа што ќе се почитува одредбата за минимумот и максимумот на бројот на кредити кои можат да се запишат, а овие предмети ќе бидат внесени во додатокот на дипломата</w:t>
      </w:r>
      <w:r w:rsidRPr="00A46F2B">
        <w:rPr>
          <w:rFonts w:ascii="Times New Roman CYR" w:eastAsia="Calibri" w:hAnsi="Times New Roman CYR" w:cs="Times New Roman CYR"/>
          <w:lang w:eastAsia="en-GB"/>
        </w:rPr>
        <w:t>.</w:t>
      </w:r>
    </w:p>
    <w:p w:rsidR="00A46F2B" w:rsidRPr="00A46F2B" w:rsidRDefault="00A46F2B" w:rsidP="00A46F2B">
      <w:pPr>
        <w:autoSpaceDE w:val="0"/>
        <w:autoSpaceDN w:val="0"/>
        <w:adjustRightInd w:val="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24</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Студентот кој запишува непарен семестар во тој семестар:</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lastRenderedPageBreak/>
        <w:t xml:space="preserve">- Задолжително повторно ги запишува сите </w:t>
      </w:r>
      <w:r w:rsidRPr="00A46F2B">
        <w:rPr>
          <w:rFonts w:ascii="Times New Roman CYR" w:eastAsia="Calibri" w:hAnsi="Times New Roman CYR" w:cs="Times New Roman CYR"/>
          <w:lang w:eastAsia="en-GB"/>
        </w:rPr>
        <w:t xml:space="preserve">или дел од </w:t>
      </w:r>
      <w:r w:rsidRPr="00A46F2B">
        <w:rPr>
          <w:rFonts w:ascii="Times New Roman CYR" w:eastAsia="Calibri" w:hAnsi="Times New Roman CYR" w:cs="Times New Roman CYR"/>
          <w:lang w:val="en-GB" w:eastAsia="en-GB"/>
        </w:rPr>
        <w:t>предмети (кредити) кои не ги положил заклучно со септемврискиот испитен рок од претходниот, односно претходните непарни семестри.</w:t>
      </w:r>
      <w:r w:rsidRPr="00A46F2B">
        <w:rPr>
          <w:rFonts w:ascii="Times New Roman CYR" w:eastAsia="Calibri" w:hAnsi="Times New Roman CYR" w:cs="Times New Roman CYR"/>
          <w:lang w:eastAsia="en-GB"/>
        </w:rPr>
        <w:t xml:space="preserve"> (види образец 1)</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Запишува нови предмети (кредити) од наредниот, односно наредните непарни семестри според студиската програма. При тоа прво се запишуваат нови задолжителни предмети, а потоа нови изборни предмети.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Ако студентот веќе ги положил сите предмети од претходниот непарен семестар, тогаш сите предмети се нови предмети од наредниот, односно редоследно наредните непарни семестри.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eastAsia="Calibri"/>
          <w:color w:val="FF0000"/>
          <w:lang w:eastAsia="en-GB"/>
        </w:rPr>
        <w:t xml:space="preserve">- </w:t>
      </w:r>
      <w:r w:rsidRPr="00A46F2B">
        <w:rPr>
          <w:rFonts w:eastAsia="Calibri"/>
          <w:lang w:eastAsia="en-GB"/>
        </w:rPr>
        <w:t xml:space="preserve">Студентот заради побрзо напредување </w:t>
      </w:r>
      <w:r w:rsidRPr="00A46F2B">
        <w:rPr>
          <w:rStyle w:val="Bodytext50"/>
          <w:sz w:val="24"/>
          <w:szCs w:val="24"/>
        </w:rPr>
        <w:t>доколку има просек</w:t>
      </w:r>
      <w:r w:rsidRPr="00A46F2B">
        <w:rPr>
          <w:rStyle w:val="Bodytext50"/>
          <w:sz w:val="24"/>
          <w:szCs w:val="24"/>
          <w:lang w:val="en-US"/>
        </w:rPr>
        <w:t xml:space="preserve"> над 9.0</w:t>
      </w:r>
      <w:r w:rsidRPr="00A46F2B">
        <w:rPr>
          <w:rStyle w:val="Bodytext50"/>
          <w:sz w:val="24"/>
          <w:szCs w:val="24"/>
        </w:rPr>
        <w:t>, инклузивно имаат</w:t>
      </w:r>
      <w:r w:rsidRPr="00A46F2B">
        <w:rPr>
          <w:rStyle w:val="Bodytext50"/>
          <w:sz w:val="24"/>
          <w:szCs w:val="24"/>
          <w:lang w:val="en-US"/>
        </w:rPr>
        <w:t xml:space="preserve"> </w:t>
      </w:r>
      <w:r w:rsidRPr="00A46F2B">
        <w:rPr>
          <w:rStyle w:val="Bodytext50"/>
          <w:sz w:val="24"/>
          <w:szCs w:val="24"/>
        </w:rPr>
        <w:t>право дополнително да запишат два предмети од идниот непарен семестар доколку не се поврзани со клучеви</w:t>
      </w:r>
      <w:r w:rsidRPr="00A46F2B">
        <w:rPr>
          <w:rFonts w:eastAsia="Calibri"/>
          <w:lang w:eastAsia="en-GB"/>
        </w:rPr>
        <w:t>.</w:t>
      </w: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25</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Студентот кој запишува парен семестар во тој семестар ќе запише:</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 Задолжително повторно ги запишува сите </w:t>
      </w:r>
      <w:r w:rsidRPr="00A46F2B">
        <w:rPr>
          <w:rFonts w:ascii="Times New Roman CYR" w:eastAsia="Calibri" w:hAnsi="Times New Roman CYR" w:cs="Times New Roman CYR"/>
          <w:lang w:eastAsia="en-GB"/>
        </w:rPr>
        <w:t xml:space="preserve">или дел од </w:t>
      </w:r>
      <w:r w:rsidRPr="00A46F2B">
        <w:rPr>
          <w:rFonts w:ascii="Times New Roman CYR" w:eastAsia="Calibri" w:hAnsi="Times New Roman CYR" w:cs="Times New Roman CYR"/>
          <w:lang w:val="en-GB" w:eastAsia="en-GB"/>
        </w:rPr>
        <w:t>предмети (кредити) кои не ги положил заклучно со февруарскиот испитен рок од претходниот, односно претходните парни семестри.</w:t>
      </w:r>
      <w:r w:rsidRPr="00A46F2B">
        <w:rPr>
          <w:rFonts w:ascii="Times New Roman CYR" w:eastAsia="Calibri" w:hAnsi="Times New Roman CYR" w:cs="Times New Roman CYR"/>
          <w:lang w:eastAsia="en-GB"/>
        </w:rPr>
        <w:t xml:space="preserve"> (види образец 1)</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Запишува нови предмети (кредити) од наредниот, односно наредните парни семестри според студиската програма. При тоа прво се запишуваат нови задолжителни предмети, а потоа нови изборни предмети.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Ако студентот веќе ги положил сите предмети од претходниот, односно претходните парни семестри, тогаш сите предмети се нови предмети од наредниот, односно редоследно наредните парни семестри.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eastAsia="Calibri"/>
          <w:color w:val="FF0000"/>
          <w:lang w:eastAsia="en-GB"/>
        </w:rPr>
        <w:t xml:space="preserve">- </w:t>
      </w:r>
      <w:r w:rsidRPr="00A46F2B">
        <w:rPr>
          <w:rFonts w:eastAsia="Calibri"/>
          <w:lang w:eastAsia="en-GB"/>
        </w:rPr>
        <w:t xml:space="preserve">Студентот заради побрзо напредување </w:t>
      </w:r>
      <w:r w:rsidRPr="00A46F2B">
        <w:rPr>
          <w:rStyle w:val="Bodytext50"/>
          <w:sz w:val="24"/>
          <w:szCs w:val="24"/>
        </w:rPr>
        <w:t>доколку има просек</w:t>
      </w:r>
      <w:r w:rsidRPr="00A46F2B">
        <w:rPr>
          <w:rStyle w:val="Bodytext50"/>
          <w:sz w:val="24"/>
          <w:szCs w:val="24"/>
          <w:lang w:val="en-US"/>
        </w:rPr>
        <w:t xml:space="preserve"> над 9,00</w:t>
      </w:r>
      <w:r w:rsidRPr="00A46F2B">
        <w:rPr>
          <w:rStyle w:val="Bodytext50"/>
          <w:sz w:val="24"/>
          <w:szCs w:val="24"/>
        </w:rPr>
        <w:t>, инклузивно имаат право дополнително да запишат два предмети од идниот непарен семестар доколку не се поврзани со клучеви</w:t>
      </w:r>
      <w:r w:rsidRPr="00A46F2B">
        <w:rPr>
          <w:rFonts w:eastAsia="Calibri"/>
          <w:lang w:eastAsia="en-GB"/>
        </w:rPr>
        <w:t>.</w:t>
      </w: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26</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Студентите кои повторно запишуваат предмети, смеат да запишат нов предмет кој според студиската програма условува претходно полагање на предметот кој повторно се запишува, но полагањето на предметите мора да е редоследно.</w:t>
      </w: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27</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Евиденцијата на предмети кои се запишуваат, податоците дали се тоа повторно запишани предмети или нови предмети, како и висината на школарината се врши преку пополнување пријави </w:t>
      </w:r>
      <w:r w:rsidRPr="00A46F2B">
        <w:rPr>
          <w:rFonts w:ascii="Times New Roman CYR" w:eastAsia="Calibri" w:hAnsi="Times New Roman CYR" w:cs="Times New Roman CYR"/>
          <w:lang w:eastAsia="en-GB"/>
        </w:rPr>
        <w:t xml:space="preserve">- образец број 1 </w:t>
      </w:r>
      <w:r w:rsidRPr="00A46F2B">
        <w:rPr>
          <w:rFonts w:ascii="Times New Roman CYR" w:eastAsia="Calibri" w:hAnsi="Times New Roman CYR" w:cs="Times New Roman CYR"/>
          <w:lang w:val="en-GB" w:eastAsia="en-GB"/>
        </w:rPr>
        <w:t>од страна на студентите при запишување на предметите.</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Точноста на податоците во пријавата со свој потпис ја потврдуваат администраторот</w:t>
      </w:r>
      <w:r w:rsidRPr="00A46F2B">
        <w:rPr>
          <w:rFonts w:ascii="Times New Roman CYR" w:eastAsia="Calibri" w:hAnsi="Times New Roman CYR" w:cs="Times New Roman CYR"/>
          <w:lang w:eastAsia="en-GB"/>
        </w:rPr>
        <w:t xml:space="preserve"> – референтот на студиски прашања.</w:t>
      </w:r>
    </w:p>
    <w:p w:rsidR="00B02BAF" w:rsidRDefault="00B02BAF" w:rsidP="00A46F2B">
      <w:pPr>
        <w:autoSpaceDE w:val="0"/>
        <w:autoSpaceDN w:val="0"/>
        <w:adjustRightInd w:val="0"/>
        <w:ind w:left="3600" w:firstLine="720"/>
        <w:rPr>
          <w:rFonts w:ascii="Times New Roman CYR" w:eastAsia="Calibri" w:hAnsi="Times New Roman CYR" w:cs="Times New Roman CYR"/>
          <w:b/>
          <w:bCs/>
          <w:lang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28</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Плаќањето на школарина при запишувањето на семестарот се одредува според запишаните кредити. Пресметката се врши на начин што</w:t>
      </w:r>
      <w:r w:rsidRPr="00A46F2B">
        <w:rPr>
          <w:rFonts w:ascii="Times New Roman CYR" w:eastAsia="Calibri" w:hAnsi="Times New Roman CYR" w:cs="Times New Roman CYR"/>
          <w:lang w:eastAsia="en-GB"/>
        </w:rPr>
        <w:t xml:space="preserve"> школарината</w:t>
      </w:r>
      <w:r w:rsidRPr="00A46F2B">
        <w:rPr>
          <w:rFonts w:ascii="Times New Roman CYR" w:eastAsia="Calibri" w:hAnsi="Times New Roman CYR" w:cs="Times New Roman CYR"/>
          <w:lang w:val="en-GB" w:eastAsia="en-GB"/>
        </w:rPr>
        <w:t>, односно износот за финансирање се дели со бројот на кредити за една студиска година, односно со 60 и така добиениот износ се множи со бројот на запишаните кредити на нови предмети.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Pr>
          <w:rFonts w:ascii="Times New Roman CYR" w:eastAsia="Calibri" w:hAnsi="Times New Roman CYR" w:cs="Times New Roman CYR"/>
          <w:lang w:val="en-GB" w:eastAsia="en-GB"/>
        </w:rPr>
        <w:lastRenderedPageBreak/>
        <w:t>Студентите</w:t>
      </w:r>
      <w:r w:rsidRPr="00A46F2B">
        <w:rPr>
          <w:rFonts w:ascii="Times New Roman CYR" w:eastAsia="Calibri" w:hAnsi="Times New Roman CYR" w:cs="Times New Roman CYR"/>
          <w:lang w:val="en-GB" w:eastAsia="en-GB"/>
        </w:rPr>
        <w:t xml:space="preserve"> кои повторно запишуваат предмет, плаќа </w:t>
      </w:r>
      <w:r w:rsidRPr="00A46F2B">
        <w:rPr>
          <w:rFonts w:ascii="Times New Roman CYR" w:eastAsia="Calibri" w:hAnsi="Times New Roman CYR" w:cs="Times New Roman CYR"/>
          <w:lang w:eastAsia="en-GB"/>
        </w:rPr>
        <w:t xml:space="preserve">школарина по основ на кредити, а вредноста на кредитот е определува Органот на оснивачот. </w:t>
      </w:r>
    </w:p>
    <w:p w:rsidR="00A46F2B" w:rsidRPr="00A46F2B" w:rsidRDefault="00A46F2B" w:rsidP="00A46F2B">
      <w:pPr>
        <w:autoSpaceDE w:val="0"/>
        <w:autoSpaceDN w:val="0"/>
        <w:adjustRightInd w:val="0"/>
        <w:ind w:left="3600" w:firstLine="720"/>
        <w:jc w:val="both"/>
        <w:rPr>
          <w:rFonts w:ascii="Times New Roman CYR" w:eastAsia="Calibri" w:hAnsi="Times New Roman CYR" w:cs="Times New Roman CYR"/>
          <w:b/>
          <w:bCs/>
          <w:lang w:eastAsia="en-GB"/>
        </w:rPr>
      </w:pPr>
    </w:p>
    <w:p w:rsidR="00A46F2B" w:rsidRPr="00A46F2B" w:rsidRDefault="00A46F2B" w:rsidP="00A46F2B">
      <w:pPr>
        <w:autoSpaceDE w:val="0"/>
        <w:autoSpaceDN w:val="0"/>
        <w:adjustRightInd w:val="0"/>
        <w:ind w:left="3600" w:firstLine="720"/>
        <w:jc w:val="both"/>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29</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US" w:eastAsia="en-GB"/>
        </w:rPr>
      </w:pPr>
      <w:r w:rsidRPr="00A46F2B">
        <w:rPr>
          <w:rFonts w:ascii="Times New Roman CYR" w:eastAsia="Calibri" w:hAnsi="Times New Roman CYR" w:cs="Times New Roman CYR"/>
          <w:lang w:val="en-GB" w:eastAsia="en-GB"/>
        </w:rPr>
        <w:t>Одредбите од ова поглавје што се однесуваат на начинот на доделување кредити и напредувањето низ студиските програми соодветно ќе се применуваат и на студиските програми од вториот циклус на студии.</w:t>
      </w:r>
    </w:p>
    <w:p w:rsidR="00A46F2B" w:rsidRPr="00A46F2B" w:rsidRDefault="00A46F2B" w:rsidP="00A46F2B">
      <w:pPr>
        <w:autoSpaceDE w:val="0"/>
        <w:autoSpaceDN w:val="0"/>
        <w:adjustRightInd w:val="0"/>
        <w:jc w:val="both"/>
        <w:rPr>
          <w:b/>
        </w:rPr>
      </w:pPr>
    </w:p>
    <w:p w:rsidR="00A46F2B" w:rsidRPr="00A46F2B" w:rsidRDefault="00A46F2B" w:rsidP="00A46F2B">
      <w:pPr>
        <w:autoSpaceDE w:val="0"/>
        <w:autoSpaceDN w:val="0"/>
        <w:adjustRightInd w:val="0"/>
        <w:jc w:val="both"/>
        <w:rPr>
          <w:b/>
          <w:lang w:val="en-US"/>
        </w:rPr>
      </w:pPr>
      <w:r w:rsidRPr="00A46F2B">
        <w:rPr>
          <w:b/>
        </w:rPr>
        <w:t xml:space="preserve">ЕКТС кредити и пракса </w:t>
      </w:r>
    </w:p>
    <w:p w:rsidR="00A46F2B" w:rsidRPr="00A46F2B" w:rsidRDefault="00A46F2B" w:rsidP="00A46F2B">
      <w:pPr>
        <w:autoSpaceDE w:val="0"/>
        <w:autoSpaceDN w:val="0"/>
        <w:adjustRightInd w:val="0"/>
        <w:jc w:val="center"/>
        <w:rPr>
          <w:b/>
          <w:lang w:val="ru-RU"/>
        </w:rPr>
      </w:pPr>
      <w:r w:rsidRPr="00A46F2B">
        <w:rPr>
          <w:b/>
          <w:bCs/>
        </w:rPr>
        <w:t>Член 30</w:t>
      </w:r>
    </w:p>
    <w:p w:rsidR="00A46F2B" w:rsidRPr="00A46F2B" w:rsidRDefault="00A46F2B" w:rsidP="00A46F2B">
      <w:pPr>
        <w:autoSpaceDE w:val="0"/>
        <w:autoSpaceDN w:val="0"/>
        <w:adjustRightInd w:val="0"/>
        <w:ind w:firstLine="720"/>
        <w:jc w:val="both"/>
      </w:pPr>
      <w:r w:rsidRPr="00A46F2B">
        <w:t xml:space="preserve">Задолжителната пракса и/или стажирање се дел од очекуваните резултати од учењето и оптовареноста и за нив може да се доделуваат кредити. </w:t>
      </w:r>
    </w:p>
    <w:p w:rsidR="00A46F2B" w:rsidRPr="00A46F2B" w:rsidRDefault="00A46F2B" w:rsidP="00A46F2B">
      <w:pPr>
        <w:autoSpaceDE w:val="0"/>
        <w:autoSpaceDN w:val="0"/>
        <w:adjustRightInd w:val="0"/>
        <w:ind w:firstLine="720"/>
        <w:jc w:val="both"/>
      </w:pPr>
      <w:r w:rsidRPr="00A46F2B">
        <w:t>Бројот на кредити што се доделува за праксата или стажирање треба да биде вклучен во склоп на севкупниот број на кредити, согласно акредитираната студиска програма за одредена академска година.</w:t>
      </w:r>
    </w:p>
    <w:p w:rsidR="00A46F2B" w:rsidRPr="00A46F2B" w:rsidRDefault="00A46F2B" w:rsidP="00A46F2B">
      <w:pPr>
        <w:autoSpaceDE w:val="0"/>
        <w:autoSpaceDN w:val="0"/>
        <w:adjustRightInd w:val="0"/>
        <w:ind w:firstLine="720"/>
        <w:jc w:val="both"/>
        <w:rPr>
          <w:lang w:val="en-US"/>
        </w:rPr>
      </w:pPr>
      <w:r w:rsidRPr="00A46F2B">
        <w:t xml:space="preserve">Кредитите за праксата се доделуваат само кога ќе се постигнат и оценат резултатите. </w:t>
      </w:r>
    </w:p>
    <w:p w:rsidR="00A46F2B" w:rsidRPr="00A46F2B" w:rsidRDefault="00A46F2B" w:rsidP="00A46F2B">
      <w:pPr>
        <w:autoSpaceDE w:val="0"/>
        <w:autoSpaceDN w:val="0"/>
        <w:adjustRightInd w:val="0"/>
        <w:jc w:val="center"/>
        <w:rPr>
          <w:b/>
          <w:bCs/>
          <w:lang w:val="en-US"/>
        </w:rPr>
      </w:pPr>
      <w:r w:rsidRPr="00A46F2B">
        <w:rPr>
          <w:b/>
          <w:bCs/>
          <w:lang w:val="en-US"/>
        </w:rPr>
        <w:t xml:space="preserve"> </w:t>
      </w:r>
    </w:p>
    <w:p w:rsidR="00A46F2B" w:rsidRPr="00A46F2B" w:rsidRDefault="00A46F2B" w:rsidP="00A46F2B">
      <w:pPr>
        <w:autoSpaceDE w:val="0"/>
        <w:autoSpaceDN w:val="0"/>
        <w:adjustRightInd w:val="0"/>
        <w:jc w:val="center"/>
        <w:rPr>
          <w:b/>
          <w:lang w:val="ru-RU"/>
        </w:rPr>
      </w:pPr>
      <w:r w:rsidRPr="00A46F2B">
        <w:rPr>
          <w:b/>
          <w:bCs/>
        </w:rPr>
        <w:t>Член 31</w:t>
      </w:r>
    </w:p>
    <w:p w:rsidR="00A46F2B" w:rsidRPr="00A46F2B" w:rsidRDefault="00A46F2B" w:rsidP="00A46F2B">
      <w:pPr>
        <w:autoSpaceDE w:val="0"/>
        <w:autoSpaceDN w:val="0"/>
        <w:adjustRightInd w:val="0"/>
        <w:ind w:firstLine="720"/>
        <w:jc w:val="both"/>
        <w:rPr>
          <w:lang w:val="en-US"/>
        </w:rPr>
      </w:pPr>
      <w:r w:rsidRPr="00A46F2B">
        <w:rPr>
          <w:lang w:val="ru-RU"/>
        </w:rPr>
        <w:t xml:space="preserve">Во случај кога </w:t>
      </w:r>
      <w:r w:rsidRPr="00A46F2B">
        <w:t>праксата е дел од организирана мобилност (на пример, Еразмус програмата), бројот на кредити кој ќе се добие доколку се постигнат очекуваните резултати од учењето е составен дел од Договорот за студирање - пракса (види Анекс 1).</w:t>
      </w:r>
    </w:p>
    <w:p w:rsidR="00A46F2B" w:rsidRPr="00A46F2B" w:rsidRDefault="00A46F2B" w:rsidP="00A46F2B">
      <w:pPr>
        <w:autoSpaceDE w:val="0"/>
        <w:autoSpaceDN w:val="0"/>
        <w:adjustRightInd w:val="0"/>
        <w:jc w:val="center"/>
        <w:rPr>
          <w:b/>
          <w:bCs/>
          <w:lang w:val="en-US"/>
        </w:rPr>
      </w:pPr>
      <w:r w:rsidRPr="00A46F2B">
        <w:rPr>
          <w:b/>
          <w:bCs/>
          <w:lang w:val="en-US"/>
        </w:rPr>
        <w:t xml:space="preserve">  </w:t>
      </w:r>
    </w:p>
    <w:p w:rsidR="00A46F2B" w:rsidRPr="00A46F2B" w:rsidRDefault="00A46F2B" w:rsidP="00A46F2B">
      <w:pPr>
        <w:autoSpaceDE w:val="0"/>
        <w:autoSpaceDN w:val="0"/>
        <w:adjustRightInd w:val="0"/>
        <w:jc w:val="center"/>
        <w:rPr>
          <w:b/>
          <w:lang w:val="ru-RU"/>
        </w:rPr>
      </w:pPr>
      <w:r w:rsidRPr="00A46F2B">
        <w:rPr>
          <w:b/>
          <w:bCs/>
        </w:rPr>
        <w:t>Член 32</w:t>
      </w:r>
    </w:p>
    <w:p w:rsidR="00A46F2B" w:rsidRPr="00A46F2B" w:rsidRDefault="00A46F2B" w:rsidP="00A46F2B">
      <w:pPr>
        <w:autoSpaceDE w:val="0"/>
        <w:autoSpaceDN w:val="0"/>
        <w:adjustRightInd w:val="0"/>
        <w:ind w:firstLine="720"/>
        <w:jc w:val="both"/>
      </w:pPr>
      <w:r w:rsidRPr="00A46F2B">
        <w:t>Во случај на пракса за време на формалниот процес на студирање, а која не е услов за програмата, со Договорот за студирање се дефинираат резултатите од учењето и оптовареноста. Резултатите од учењето кои се постигнати преку незадолжителна пракса се запишуваат во Уверението за положени испити на студентот (види Анекс 2), Додатокот кон дипломата (види Анекс 3) или Еуропас документот за мобилност. Овие резултати може да бидат признаени преку доделување на ЕКТС кредити кои во овој случај се дополнителни на стандардните 60 ЕКТС кредити за академска година.</w:t>
      </w:r>
    </w:p>
    <w:p w:rsidR="00A46F2B" w:rsidRPr="00A46F2B" w:rsidRDefault="00A46F2B" w:rsidP="00A46F2B">
      <w:pPr>
        <w:autoSpaceDE w:val="0"/>
        <w:autoSpaceDN w:val="0"/>
        <w:adjustRightInd w:val="0"/>
        <w:jc w:val="center"/>
        <w:rPr>
          <w:b/>
          <w:bCs/>
          <w:color w:val="FF0000"/>
        </w:rPr>
      </w:pPr>
    </w:p>
    <w:p w:rsidR="00A46F2B" w:rsidRPr="00A46F2B" w:rsidRDefault="00A46F2B" w:rsidP="00A46F2B">
      <w:pPr>
        <w:autoSpaceDE w:val="0"/>
        <w:autoSpaceDN w:val="0"/>
        <w:adjustRightInd w:val="0"/>
        <w:rPr>
          <w:b/>
        </w:rPr>
      </w:pPr>
      <w:r w:rsidRPr="00A46F2B">
        <w:rPr>
          <w:b/>
        </w:rPr>
        <w:t xml:space="preserve">Структуирање на кредитите во студиската програма </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lang w:val="en-US"/>
        </w:rPr>
        <w:t xml:space="preserve">  </w:t>
      </w:r>
      <w:r w:rsidRPr="00A46F2B">
        <w:rPr>
          <w:b/>
          <w:bCs/>
        </w:rPr>
        <w:t>Член 33</w:t>
      </w:r>
    </w:p>
    <w:p w:rsidR="00A46F2B" w:rsidRPr="00A46F2B" w:rsidRDefault="00A46F2B" w:rsidP="00A46F2B">
      <w:pPr>
        <w:autoSpaceDE w:val="0"/>
        <w:autoSpaceDN w:val="0"/>
        <w:adjustRightInd w:val="0"/>
        <w:ind w:firstLine="720"/>
        <w:jc w:val="both"/>
      </w:pPr>
      <w:r w:rsidRPr="00A46F2B">
        <w:t>Бројот на кредитите што студентот треба да го оствари за да се здобие со одредена стручна подготовка за дадена студиска програма по циклуси на студирање е:</w:t>
      </w:r>
    </w:p>
    <w:p w:rsidR="00A46F2B" w:rsidRPr="00A46F2B" w:rsidRDefault="00A46F2B" w:rsidP="00A46F2B">
      <w:pPr>
        <w:numPr>
          <w:ilvl w:val="0"/>
          <w:numId w:val="5"/>
        </w:numPr>
        <w:tabs>
          <w:tab w:val="num" w:pos="1080"/>
        </w:tabs>
        <w:autoSpaceDE w:val="0"/>
        <w:autoSpaceDN w:val="0"/>
        <w:adjustRightInd w:val="0"/>
        <w:ind w:left="1080" w:hanging="360"/>
        <w:jc w:val="both"/>
      </w:pPr>
      <w:r w:rsidRPr="00A46F2B">
        <w:t xml:space="preserve">за еден семестар </w:t>
      </w:r>
      <w:r w:rsidRPr="00A46F2B">
        <w:tab/>
      </w:r>
      <w:r w:rsidRPr="00A46F2B">
        <w:tab/>
        <w:t xml:space="preserve">30 кредити </w:t>
      </w:r>
    </w:p>
    <w:p w:rsidR="00A46F2B" w:rsidRPr="00A46F2B" w:rsidRDefault="00A46F2B" w:rsidP="00A46F2B">
      <w:pPr>
        <w:numPr>
          <w:ilvl w:val="0"/>
          <w:numId w:val="5"/>
        </w:numPr>
        <w:tabs>
          <w:tab w:val="num" w:pos="1080"/>
        </w:tabs>
        <w:autoSpaceDE w:val="0"/>
        <w:autoSpaceDN w:val="0"/>
        <w:adjustRightInd w:val="0"/>
        <w:ind w:left="1080" w:hanging="360"/>
        <w:jc w:val="both"/>
      </w:pPr>
      <w:r w:rsidRPr="00A46F2B">
        <w:t xml:space="preserve">за една година </w:t>
      </w:r>
      <w:r w:rsidRPr="00A46F2B">
        <w:tab/>
      </w:r>
      <w:r w:rsidRPr="00A46F2B">
        <w:tab/>
        <w:t>60 кредити</w:t>
      </w:r>
    </w:p>
    <w:p w:rsidR="00A46F2B" w:rsidRPr="00A46F2B" w:rsidRDefault="00A46F2B" w:rsidP="00A46F2B">
      <w:pPr>
        <w:autoSpaceDE w:val="0"/>
        <w:autoSpaceDN w:val="0"/>
        <w:adjustRightInd w:val="0"/>
        <w:ind w:firstLine="720"/>
        <w:jc w:val="both"/>
      </w:pPr>
      <w:r w:rsidRPr="00A46F2B">
        <w:t>Факултетите  кои заради специфичноста на студиите, не можат да го применат став 1 од овој член, можат да утврдуваат и поголем фонд на кредити, но со запазување на соодносот помеѓу кредитите утврден во претходниот став.</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lang w:val="en-US"/>
        </w:rPr>
        <w:t xml:space="preserve">        </w:t>
      </w:r>
      <w:r w:rsidRPr="00A46F2B">
        <w:rPr>
          <w:b/>
          <w:bCs/>
        </w:rPr>
        <w:t>Член 34</w:t>
      </w:r>
    </w:p>
    <w:p w:rsidR="00A46F2B" w:rsidRPr="00A46F2B" w:rsidRDefault="00A46F2B" w:rsidP="00A46F2B">
      <w:pPr>
        <w:autoSpaceDE w:val="0"/>
        <w:autoSpaceDN w:val="0"/>
        <w:adjustRightInd w:val="0"/>
        <w:ind w:firstLine="720"/>
        <w:jc w:val="both"/>
        <w:rPr>
          <w:lang w:val="ru-RU"/>
        </w:rPr>
      </w:pPr>
      <w:r w:rsidRPr="00A46F2B">
        <w:rPr>
          <w:lang w:val="ru-RU"/>
        </w:rPr>
        <w:t>На изборните предмети им се доделуваат кредити според истите критериуми како и на задолжител</w:t>
      </w:r>
      <w:r w:rsidRPr="00A46F2B">
        <w:rPr>
          <w:lang w:val="ru-RU"/>
        </w:rPr>
        <w:softHyphen/>
        <w:t>ните предмети.</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lastRenderedPageBreak/>
        <w:t>Соодносот помеѓу задолжителните и из</w:t>
      </w:r>
      <w:r w:rsidRPr="00A46F2B">
        <w:rPr>
          <w:rFonts w:ascii="Times New Roman CYR" w:hAnsi="Times New Roman CYR" w:cs="Times New Roman CYR"/>
          <w:lang w:val="ru-RU"/>
        </w:rPr>
        <w:softHyphen/>
        <w:t xml:space="preserve">борните предмети на акредитираните студиски програми </w:t>
      </w:r>
      <w:r w:rsidRPr="00A46F2B">
        <w:rPr>
          <w:lang w:val="ru-RU"/>
        </w:rPr>
        <w:t xml:space="preserve">прет стапување на сила на </w:t>
      </w:r>
      <w:r w:rsidRPr="00A46F2B">
        <w:rPr>
          <w:rStyle w:val="Bodytext50"/>
          <w:rFonts w:ascii="Times New Roman CYR" w:hAnsi="Times New Roman CYR" w:cs="Times New Roman CYR"/>
          <w:sz w:val="24"/>
          <w:szCs w:val="24"/>
        </w:rPr>
        <w:t xml:space="preserve">Законот за високо образование </w:t>
      </w:r>
      <w:r>
        <w:rPr>
          <w:rStyle w:val="Bodytext50"/>
          <w:rFonts w:ascii="Times New Roman CYR" w:hAnsi="Times New Roman CYR" w:cs="Times New Roman CYR"/>
          <w:sz w:val="24"/>
          <w:szCs w:val="24"/>
        </w:rPr>
        <w:t>(Службен весник бр.</w:t>
      </w:r>
      <w:r w:rsidRPr="00A46F2B">
        <w:rPr>
          <w:rStyle w:val="Bodytext50"/>
          <w:rFonts w:ascii="Times New Roman CYR" w:hAnsi="Times New Roman CYR" w:cs="Times New Roman CYR"/>
          <w:sz w:val="24"/>
          <w:szCs w:val="24"/>
        </w:rPr>
        <w:t xml:space="preserve"> 82</w:t>
      </w:r>
      <w:r>
        <w:rPr>
          <w:rStyle w:val="Bodytext50"/>
          <w:rFonts w:ascii="Times New Roman CYR" w:hAnsi="Times New Roman CYR" w:cs="Times New Roman CYR"/>
          <w:sz w:val="24"/>
          <w:szCs w:val="24"/>
        </w:rPr>
        <w:t>/</w:t>
      </w:r>
      <w:r w:rsidRPr="00A46F2B">
        <w:rPr>
          <w:rStyle w:val="Bodytext50"/>
          <w:rFonts w:ascii="Times New Roman CYR" w:hAnsi="Times New Roman CYR" w:cs="Times New Roman CYR"/>
          <w:sz w:val="24"/>
          <w:szCs w:val="24"/>
        </w:rPr>
        <w:t>2018</w:t>
      </w:r>
      <w:r>
        <w:rPr>
          <w:rStyle w:val="Bodytext50"/>
          <w:rFonts w:ascii="Times New Roman CYR" w:hAnsi="Times New Roman CYR" w:cs="Times New Roman CYR"/>
          <w:sz w:val="24"/>
          <w:szCs w:val="24"/>
        </w:rPr>
        <w:t>)</w:t>
      </w:r>
      <w:r w:rsidRPr="00A46F2B">
        <w:rPr>
          <w:rStyle w:val="Bodytext50"/>
          <w:rFonts w:ascii="Times New Roman CYR" w:hAnsi="Times New Roman CYR" w:cs="Times New Roman CYR"/>
          <w:sz w:val="24"/>
          <w:szCs w:val="24"/>
        </w:rPr>
        <w:t xml:space="preserve"> </w:t>
      </w:r>
      <w:r w:rsidRPr="00A46F2B">
        <w:rPr>
          <w:rFonts w:ascii="Times New Roman CYR" w:hAnsi="Times New Roman CYR" w:cs="Times New Roman CYR"/>
          <w:lang w:val="ru-RU"/>
        </w:rPr>
        <w:t>изнесува:</w:t>
      </w:r>
    </w:p>
    <w:p w:rsidR="00A46F2B" w:rsidRPr="00A46F2B" w:rsidRDefault="00A46F2B" w:rsidP="00A46F2B">
      <w:pPr>
        <w:widowControl w:val="0"/>
        <w:numPr>
          <w:ilvl w:val="0"/>
          <w:numId w:val="6"/>
        </w:numPr>
        <w:autoSpaceDE w:val="0"/>
        <w:autoSpaceDN w:val="0"/>
        <w:adjustRightInd w:val="0"/>
        <w:ind w:left="1080" w:hanging="360"/>
        <w:jc w:val="both"/>
        <w:rPr>
          <w:rFonts w:ascii="Times New Roman CYR" w:hAnsi="Times New Roman CYR" w:cs="Times New Roman CYR"/>
          <w:lang w:val="ru-RU"/>
        </w:rPr>
      </w:pPr>
      <w:r w:rsidRPr="00A46F2B">
        <w:rPr>
          <w:rFonts w:ascii="Times New Roman CYR" w:hAnsi="Times New Roman CYR" w:cs="Times New Roman CYR"/>
          <w:lang w:val="ru-RU"/>
        </w:rPr>
        <w:t>задолжителни предме</w:t>
      </w:r>
      <w:r w:rsidRPr="00A46F2B">
        <w:rPr>
          <w:rFonts w:ascii="Times New Roman CYR" w:hAnsi="Times New Roman CYR" w:cs="Times New Roman CYR"/>
          <w:lang w:val="ru-RU"/>
        </w:rPr>
        <w:softHyphen/>
        <w:t>ти – најмногу до 60% од вкупниот фонд;</w:t>
      </w:r>
    </w:p>
    <w:p w:rsidR="00A46F2B" w:rsidRPr="00A46F2B" w:rsidRDefault="00A46F2B" w:rsidP="00A46F2B">
      <w:pPr>
        <w:widowControl w:val="0"/>
        <w:autoSpaceDE w:val="0"/>
        <w:autoSpaceDN w:val="0"/>
        <w:adjustRightInd w:val="0"/>
        <w:ind w:left="720"/>
        <w:jc w:val="both"/>
        <w:rPr>
          <w:rFonts w:ascii="Times New Roman CYR" w:hAnsi="Times New Roman CYR" w:cs="Times New Roman CYR"/>
          <w:lang w:val="ru-RU"/>
        </w:rPr>
      </w:pPr>
      <w:r w:rsidRPr="00A46F2B">
        <w:rPr>
          <w:rFonts w:ascii="Times New Roman CYR" w:hAnsi="Times New Roman CYR" w:cs="Times New Roman CYR"/>
          <w:lang w:val="ru-RU"/>
        </w:rPr>
        <w:t>-  изборни предмети кои студентите ги избираат од редот на наставните предмети</w:t>
      </w:r>
    </w:p>
    <w:p w:rsidR="00A46F2B" w:rsidRPr="00A46F2B" w:rsidRDefault="00A46F2B" w:rsidP="00A46F2B">
      <w:pPr>
        <w:widowControl w:val="0"/>
        <w:autoSpaceDE w:val="0"/>
        <w:autoSpaceDN w:val="0"/>
        <w:adjustRightInd w:val="0"/>
        <w:ind w:left="360" w:firstLine="360"/>
        <w:jc w:val="both"/>
        <w:rPr>
          <w:rFonts w:ascii="Times New Roman CYR" w:hAnsi="Times New Roman CYR" w:cs="Times New Roman CYR"/>
          <w:lang w:val="ru-RU"/>
        </w:rPr>
      </w:pPr>
      <w:r w:rsidRPr="00A46F2B">
        <w:rPr>
          <w:rFonts w:ascii="Times New Roman CYR" w:hAnsi="Times New Roman CYR" w:cs="Times New Roman CYR"/>
          <w:lang w:val="ru-RU"/>
        </w:rPr>
        <w:t xml:space="preserve">    застапени на единицата  на универзитетот – најмногу до 30% од вкупниот фонд;</w:t>
      </w:r>
    </w:p>
    <w:p w:rsidR="00A46F2B" w:rsidRPr="00A46F2B" w:rsidRDefault="00A46F2B" w:rsidP="00A46F2B">
      <w:pPr>
        <w:widowControl w:val="0"/>
        <w:numPr>
          <w:ilvl w:val="0"/>
          <w:numId w:val="6"/>
        </w:numPr>
        <w:autoSpaceDE w:val="0"/>
        <w:autoSpaceDN w:val="0"/>
        <w:adjustRightInd w:val="0"/>
        <w:ind w:left="1080" w:hanging="360"/>
        <w:jc w:val="both"/>
        <w:rPr>
          <w:rFonts w:ascii="Times New Roman CYR" w:hAnsi="Times New Roman CYR" w:cs="Times New Roman CYR"/>
          <w:lang w:val="ru-RU"/>
        </w:rPr>
      </w:pPr>
      <w:r w:rsidRPr="00A46F2B">
        <w:rPr>
          <w:rFonts w:ascii="Times New Roman CYR" w:hAnsi="Times New Roman CYR" w:cs="Times New Roman CYR"/>
          <w:lang w:val="ru-RU"/>
        </w:rPr>
        <w:t>изборни предмети кои студентите ги избираат од листа на слободни изборни</w:t>
      </w:r>
    </w:p>
    <w:p w:rsidR="00A46F2B" w:rsidRPr="00A46F2B" w:rsidRDefault="00A46F2B" w:rsidP="00A46F2B">
      <w:pPr>
        <w:widowControl w:val="0"/>
        <w:autoSpaceDE w:val="0"/>
        <w:autoSpaceDN w:val="0"/>
        <w:adjustRightInd w:val="0"/>
        <w:ind w:left="720"/>
        <w:jc w:val="both"/>
        <w:rPr>
          <w:rFonts w:ascii="Times New Roman CYR" w:hAnsi="Times New Roman CYR" w:cs="Times New Roman CYR"/>
          <w:lang w:val="ru-RU"/>
        </w:rPr>
      </w:pPr>
      <w:r w:rsidRPr="00A46F2B">
        <w:rPr>
          <w:rFonts w:ascii="Times New Roman CYR" w:hAnsi="Times New Roman CYR" w:cs="Times New Roman CYR"/>
          <w:lang w:val="ru-RU"/>
        </w:rPr>
        <w:t xml:space="preserve">    предмети предложена од секоја единица на универзитетот посебно – најмногу до 10% од </w:t>
      </w:r>
    </w:p>
    <w:p w:rsidR="00A46F2B" w:rsidRPr="00A46F2B" w:rsidRDefault="00A46F2B" w:rsidP="00A46F2B">
      <w:pPr>
        <w:widowControl w:val="0"/>
        <w:autoSpaceDE w:val="0"/>
        <w:autoSpaceDN w:val="0"/>
        <w:adjustRightInd w:val="0"/>
        <w:ind w:left="720"/>
        <w:jc w:val="both"/>
        <w:rPr>
          <w:rFonts w:ascii="Times New Roman CYR" w:hAnsi="Times New Roman CYR" w:cs="Times New Roman CYR"/>
          <w:lang w:val="ru-RU"/>
        </w:rPr>
      </w:pPr>
      <w:r w:rsidRPr="00A46F2B">
        <w:rPr>
          <w:rFonts w:ascii="Times New Roman CYR" w:hAnsi="Times New Roman CYR" w:cs="Times New Roman CYR"/>
          <w:lang w:val="ru-RU"/>
        </w:rPr>
        <w:t xml:space="preserve">    вкупниот фонд.</w:t>
      </w:r>
    </w:p>
    <w:p w:rsidR="00A46F2B" w:rsidRPr="00A46F2B" w:rsidRDefault="00A46F2B" w:rsidP="00A46F2B">
      <w:pPr>
        <w:widowControl w:val="0"/>
        <w:tabs>
          <w:tab w:val="left" w:pos="630"/>
        </w:tabs>
        <w:jc w:val="both"/>
        <w:rPr>
          <w:rFonts w:ascii="Times New Roman CYR" w:hAnsi="Times New Roman CYR" w:cs="Times New Roman CYR"/>
        </w:rPr>
      </w:pPr>
      <w:r w:rsidRPr="00A46F2B">
        <w:rPr>
          <w:rStyle w:val="Bodytext50"/>
          <w:rFonts w:ascii="Times New Roman CYR" w:hAnsi="Times New Roman CYR" w:cs="Times New Roman CYR"/>
          <w:sz w:val="24"/>
          <w:szCs w:val="24"/>
        </w:rPr>
        <w:tab/>
        <w:t>Изборните наставни предмети за сите нови акредитации на студиските програми согласно новиот Законот за високо образование (Службен весник број 82 од 08.05.2018 година) ќе чинуваат најмалку 10% а најмногу 30% од бројот на ЕКТС кредитите во студиската програма</w:t>
      </w:r>
    </w:p>
    <w:p w:rsidR="00A46F2B" w:rsidRPr="00A46F2B" w:rsidRDefault="00A46F2B" w:rsidP="00A46F2B">
      <w:pPr>
        <w:widowControl w:val="0"/>
        <w:tabs>
          <w:tab w:val="left" w:pos="615"/>
        </w:tabs>
        <w:jc w:val="both"/>
        <w:rPr>
          <w:rFonts w:ascii="Times New Roman CYR" w:hAnsi="Times New Roman CYR" w:cs="Times New Roman CYR"/>
        </w:rPr>
      </w:pPr>
      <w:r w:rsidRPr="00A46F2B">
        <w:rPr>
          <w:rFonts w:ascii="Times New Roman CYR" w:hAnsi="Times New Roman CYR" w:cs="Times New Roman CYR"/>
        </w:rPr>
        <w:tab/>
      </w:r>
      <w:r w:rsidRPr="00A46F2B">
        <w:rPr>
          <w:rStyle w:val="Bodytext50"/>
          <w:rFonts w:ascii="Times New Roman CYR" w:hAnsi="Times New Roman CYR" w:cs="Times New Roman CYR"/>
          <w:sz w:val="24"/>
          <w:szCs w:val="24"/>
        </w:rPr>
        <w:t>Збирот на ЕКТС кредитите на предметите кои се</w:t>
      </w:r>
      <w:r w:rsidRPr="00A46F2B">
        <w:rPr>
          <w:rFonts w:ascii="Times New Roman CYR" w:hAnsi="Times New Roman CYR" w:cs="Times New Roman CYR"/>
        </w:rPr>
        <w:t xml:space="preserve"> </w:t>
      </w:r>
      <w:r w:rsidRPr="00A46F2B">
        <w:rPr>
          <w:rStyle w:val="Bodytext50"/>
          <w:rFonts w:ascii="Times New Roman CYR" w:hAnsi="Times New Roman CYR" w:cs="Times New Roman CYR"/>
          <w:sz w:val="24"/>
          <w:szCs w:val="24"/>
        </w:rPr>
        <w:t>застапени на листата на изборни наставни предмети на студиската програма е најмалку двојно поголем од бројот на ЕКТС кредити предвидени во наставната програма за изборните наставни предмети.</w:t>
      </w:r>
    </w:p>
    <w:p w:rsidR="00A46F2B" w:rsidRPr="00A46F2B" w:rsidRDefault="00A46F2B" w:rsidP="00A46F2B">
      <w:pPr>
        <w:widowControl w:val="0"/>
        <w:tabs>
          <w:tab w:val="left" w:pos="615"/>
        </w:tabs>
        <w:jc w:val="both"/>
        <w:rPr>
          <w:rFonts w:ascii="Times New Roman CYR" w:hAnsi="Times New Roman CYR" w:cs="Times New Roman CYR"/>
        </w:rPr>
      </w:pPr>
      <w:r w:rsidRPr="00A46F2B">
        <w:rPr>
          <w:rFonts w:ascii="Times New Roman CYR" w:hAnsi="Times New Roman CYR" w:cs="Times New Roman CYR"/>
        </w:rPr>
        <w:tab/>
      </w:r>
      <w:r w:rsidRPr="00A46F2B">
        <w:rPr>
          <w:rStyle w:val="Bodytext50"/>
          <w:rFonts w:ascii="Times New Roman CYR" w:hAnsi="Times New Roman CYR" w:cs="Times New Roman CYR"/>
          <w:sz w:val="24"/>
          <w:szCs w:val="24"/>
        </w:rPr>
        <w:t>Секој од наставните предмети на листата на изборни наставни предмети задолжително носи еднаков број на ЕКТС кредити.</w:t>
      </w:r>
    </w:p>
    <w:p w:rsidR="00A46F2B" w:rsidRPr="00A46F2B" w:rsidRDefault="00A46F2B" w:rsidP="00A46F2B">
      <w:pPr>
        <w:widowControl w:val="0"/>
        <w:autoSpaceDE w:val="0"/>
        <w:autoSpaceDN w:val="0"/>
        <w:adjustRightInd w:val="0"/>
        <w:ind w:left="720"/>
        <w:jc w:val="both"/>
        <w:rPr>
          <w:rFonts w:ascii="Times New Roman CYR" w:hAnsi="Times New Roman CYR" w:cs="Times New Roman CYR"/>
          <w:lang w:val="ru-RU"/>
        </w:rPr>
      </w:pPr>
    </w:p>
    <w:p w:rsidR="00A46F2B" w:rsidRPr="00A46F2B" w:rsidRDefault="00A46F2B" w:rsidP="00A46F2B">
      <w:pPr>
        <w:autoSpaceDE w:val="0"/>
        <w:autoSpaceDN w:val="0"/>
        <w:adjustRightInd w:val="0"/>
        <w:jc w:val="both"/>
        <w:rPr>
          <w:b/>
          <w:bCs/>
          <w:lang w:val="en-US"/>
        </w:rPr>
      </w:pPr>
      <w:r w:rsidRPr="00A46F2B">
        <w:rPr>
          <w:b/>
          <w:bCs/>
          <w:lang w:val="ru-RU"/>
        </w:rPr>
        <w:t xml:space="preserve">ЕКТС скала за оценување </w:t>
      </w:r>
    </w:p>
    <w:p w:rsidR="00B02BAF" w:rsidRDefault="00B02BAF" w:rsidP="00A46F2B">
      <w:pPr>
        <w:autoSpaceDE w:val="0"/>
        <w:autoSpaceDN w:val="0"/>
        <w:adjustRightInd w:val="0"/>
        <w:jc w:val="center"/>
        <w:rPr>
          <w:b/>
          <w:bCs/>
          <w:lang w:val="ru-RU"/>
        </w:rPr>
      </w:pPr>
    </w:p>
    <w:p w:rsidR="00A46F2B" w:rsidRPr="00A46F2B" w:rsidRDefault="00A46F2B" w:rsidP="00A46F2B">
      <w:pPr>
        <w:autoSpaceDE w:val="0"/>
        <w:autoSpaceDN w:val="0"/>
        <w:adjustRightInd w:val="0"/>
        <w:jc w:val="center"/>
        <w:rPr>
          <w:b/>
          <w:bCs/>
          <w:lang w:val="ru-RU"/>
        </w:rPr>
      </w:pPr>
      <w:r w:rsidRPr="00A46F2B">
        <w:rPr>
          <w:b/>
          <w:bCs/>
          <w:lang w:val="ru-RU"/>
        </w:rPr>
        <w:t>Член 35</w:t>
      </w:r>
    </w:p>
    <w:p w:rsidR="00A46F2B" w:rsidRPr="00A46F2B" w:rsidRDefault="00A46F2B" w:rsidP="00A46F2B">
      <w:pPr>
        <w:autoSpaceDE w:val="0"/>
        <w:autoSpaceDN w:val="0"/>
        <w:adjustRightInd w:val="0"/>
        <w:ind w:firstLine="720"/>
        <w:jc w:val="both"/>
        <w:rPr>
          <w:lang w:val="ru-RU"/>
        </w:rPr>
      </w:pPr>
      <w:r w:rsidRPr="00A46F2B">
        <w:rPr>
          <w:lang w:val="ru-RU"/>
        </w:rPr>
        <w:t>Оценувањето на постигнувањата на студентите се базира врз ЕКТС скала за оцену</w:t>
      </w:r>
      <w:r w:rsidRPr="00A46F2B">
        <w:rPr>
          <w:lang w:val="ru-RU"/>
        </w:rPr>
        <w:softHyphen/>
        <w:t xml:space="preserve">вање. </w:t>
      </w:r>
    </w:p>
    <w:p w:rsidR="00A46F2B" w:rsidRPr="00A46F2B" w:rsidRDefault="00A46F2B" w:rsidP="00A46F2B">
      <w:pPr>
        <w:autoSpaceDE w:val="0"/>
        <w:autoSpaceDN w:val="0"/>
        <w:adjustRightInd w:val="0"/>
        <w:ind w:firstLine="720"/>
        <w:jc w:val="both"/>
        <w:rPr>
          <w:lang w:val="ru-RU"/>
        </w:rPr>
      </w:pPr>
      <w:r w:rsidRPr="00A46F2B">
        <w:rPr>
          <w:lang w:val="ru-RU"/>
        </w:rPr>
        <w:t>ЕКТС скалата за оценување се прави врз рангот на студентот при определено оце</w:t>
      </w:r>
      <w:r w:rsidRPr="00A46F2B">
        <w:rPr>
          <w:lang w:val="ru-RU"/>
        </w:rPr>
        <w:softHyphen/>
        <w:t xml:space="preserve">нување, односно, врз тоа каков успех студентот покажал во споредба со другите студенти при определено оценување. </w:t>
      </w:r>
    </w:p>
    <w:p w:rsidR="00A46F2B" w:rsidRPr="00A46F2B" w:rsidRDefault="00A46F2B" w:rsidP="00A46F2B">
      <w:pPr>
        <w:autoSpaceDE w:val="0"/>
        <w:autoSpaceDN w:val="0"/>
        <w:adjustRightInd w:val="0"/>
        <w:rPr>
          <w:lang w:val="ru-RU"/>
        </w:rPr>
      </w:pPr>
    </w:p>
    <w:p w:rsidR="00A46F2B" w:rsidRPr="00A46F2B" w:rsidRDefault="00A46F2B" w:rsidP="00A46F2B">
      <w:pPr>
        <w:autoSpaceDE w:val="0"/>
        <w:autoSpaceDN w:val="0"/>
        <w:adjustRightInd w:val="0"/>
        <w:jc w:val="center"/>
        <w:rPr>
          <w:b/>
          <w:bCs/>
        </w:rPr>
      </w:pPr>
      <w:r w:rsidRPr="00A46F2B">
        <w:rPr>
          <w:b/>
          <w:bCs/>
          <w:lang w:val="ru-RU"/>
        </w:rPr>
        <w:t>Член 36</w:t>
      </w:r>
      <w:r w:rsidRPr="00A46F2B">
        <w:rPr>
          <w:b/>
          <w:bCs/>
          <w:lang w:val="en-US"/>
        </w:rPr>
        <w:t xml:space="preserve"> </w:t>
      </w:r>
    </w:p>
    <w:p w:rsidR="00A46F2B" w:rsidRPr="00A46F2B" w:rsidRDefault="00A46F2B" w:rsidP="00A46F2B">
      <w:pPr>
        <w:autoSpaceDE w:val="0"/>
        <w:autoSpaceDN w:val="0"/>
        <w:adjustRightInd w:val="0"/>
        <w:ind w:firstLine="720"/>
        <w:jc w:val="both"/>
        <w:rPr>
          <w:lang w:val="ru-RU"/>
        </w:rPr>
      </w:pPr>
      <w:r w:rsidRPr="00A46F2B">
        <w:rPr>
          <w:lang w:val="ru-RU"/>
        </w:rPr>
        <w:t xml:space="preserve">ЕКТС системот за оценување ги дели студентите на две групи: </w:t>
      </w:r>
    </w:p>
    <w:p w:rsidR="00A46F2B" w:rsidRPr="00A46F2B" w:rsidRDefault="00A46F2B" w:rsidP="00A46F2B">
      <w:pPr>
        <w:numPr>
          <w:ilvl w:val="0"/>
          <w:numId w:val="7"/>
        </w:numPr>
        <w:tabs>
          <w:tab w:val="clear" w:pos="915"/>
          <w:tab w:val="num" w:pos="1080"/>
        </w:tabs>
        <w:autoSpaceDE w:val="0"/>
        <w:autoSpaceDN w:val="0"/>
        <w:adjustRightInd w:val="0"/>
        <w:ind w:left="1080" w:hanging="360"/>
        <w:jc w:val="both"/>
        <w:rPr>
          <w:lang w:val="it-IT"/>
        </w:rPr>
      </w:pPr>
      <w:r w:rsidRPr="00A46F2B">
        <w:rPr>
          <w:lang w:val="it-IT"/>
        </w:rPr>
        <w:t xml:space="preserve">студенти кои положиле и </w:t>
      </w:r>
    </w:p>
    <w:p w:rsidR="00A46F2B" w:rsidRPr="00A46F2B" w:rsidRDefault="00A46F2B" w:rsidP="00A46F2B">
      <w:pPr>
        <w:numPr>
          <w:ilvl w:val="0"/>
          <w:numId w:val="7"/>
        </w:numPr>
        <w:tabs>
          <w:tab w:val="clear" w:pos="915"/>
          <w:tab w:val="num" w:pos="1080"/>
        </w:tabs>
        <w:autoSpaceDE w:val="0"/>
        <w:autoSpaceDN w:val="0"/>
        <w:adjustRightInd w:val="0"/>
        <w:ind w:left="1080" w:hanging="360"/>
        <w:jc w:val="both"/>
        <w:rPr>
          <w:lang w:val="it-IT"/>
        </w:rPr>
      </w:pPr>
      <w:r w:rsidRPr="00A46F2B">
        <w:rPr>
          <w:lang w:val="it-IT"/>
        </w:rPr>
        <w:t xml:space="preserve">суденти кои не положиле. </w:t>
      </w:r>
    </w:p>
    <w:p w:rsidR="00A46F2B" w:rsidRPr="00A46F2B" w:rsidRDefault="00A46F2B" w:rsidP="00A46F2B">
      <w:pPr>
        <w:pStyle w:val="BodyTextIndent"/>
        <w:ind w:firstLine="720"/>
        <w:rPr>
          <w:sz w:val="24"/>
          <w:szCs w:val="24"/>
          <w:lang w:val="ru-RU"/>
        </w:rPr>
      </w:pPr>
      <w:r w:rsidRPr="00A46F2B">
        <w:rPr>
          <w:sz w:val="24"/>
          <w:szCs w:val="24"/>
          <w:lang w:val="ru-RU"/>
        </w:rPr>
        <w:t xml:space="preserve">Студентите кои положиле се делат на пет групи, при што рамковно определени групите се: </w:t>
      </w:r>
    </w:p>
    <w:p w:rsidR="00A46F2B" w:rsidRPr="00A46F2B" w:rsidRDefault="00A46F2B" w:rsidP="00A46F2B">
      <w:pPr>
        <w:numPr>
          <w:ilvl w:val="0"/>
          <w:numId w:val="8"/>
        </w:numPr>
        <w:tabs>
          <w:tab w:val="clear" w:pos="915"/>
          <w:tab w:val="num" w:pos="1080"/>
        </w:tabs>
        <w:autoSpaceDE w:val="0"/>
        <w:autoSpaceDN w:val="0"/>
        <w:adjustRightInd w:val="0"/>
        <w:ind w:left="1080" w:hanging="360"/>
        <w:jc w:val="both"/>
        <w:rPr>
          <w:lang w:val="it-IT"/>
        </w:rPr>
      </w:pPr>
      <w:r w:rsidRPr="00A46F2B">
        <w:rPr>
          <w:lang w:val="it-IT"/>
        </w:rPr>
        <w:t xml:space="preserve">најдобри 10%, кои добиваат оценка 10, </w:t>
      </w:r>
    </w:p>
    <w:p w:rsidR="00A46F2B" w:rsidRPr="00A46F2B" w:rsidRDefault="00A46F2B" w:rsidP="00A46F2B">
      <w:pPr>
        <w:numPr>
          <w:ilvl w:val="0"/>
          <w:numId w:val="8"/>
        </w:numPr>
        <w:tabs>
          <w:tab w:val="clear" w:pos="915"/>
          <w:tab w:val="num" w:pos="1080"/>
        </w:tabs>
        <w:autoSpaceDE w:val="0"/>
        <w:autoSpaceDN w:val="0"/>
        <w:adjustRightInd w:val="0"/>
        <w:ind w:left="1080" w:hanging="360"/>
        <w:jc w:val="both"/>
        <w:rPr>
          <w:lang w:val="it-IT"/>
        </w:rPr>
      </w:pPr>
      <w:r w:rsidRPr="00A46F2B">
        <w:rPr>
          <w:lang w:val="it-IT"/>
        </w:rPr>
        <w:t xml:space="preserve">следни 25%, кои добиваат оценка 9, </w:t>
      </w:r>
    </w:p>
    <w:p w:rsidR="00A46F2B" w:rsidRPr="00A46F2B" w:rsidRDefault="00A46F2B" w:rsidP="00A46F2B">
      <w:pPr>
        <w:numPr>
          <w:ilvl w:val="0"/>
          <w:numId w:val="8"/>
        </w:numPr>
        <w:tabs>
          <w:tab w:val="clear" w:pos="915"/>
          <w:tab w:val="num" w:pos="1080"/>
        </w:tabs>
        <w:autoSpaceDE w:val="0"/>
        <w:autoSpaceDN w:val="0"/>
        <w:adjustRightInd w:val="0"/>
        <w:ind w:left="1080" w:hanging="360"/>
        <w:jc w:val="both"/>
        <w:rPr>
          <w:lang w:val="it-IT"/>
        </w:rPr>
      </w:pPr>
      <w:r w:rsidRPr="00A46F2B">
        <w:rPr>
          <w:lang w:val="it-IT"/>
        </w:rPr>
        <w:t xml:space="preserve">следни 30%, кои добиваат оценка 8, </w:t>
      </w:r>
    </w:p>
    <w:p w:rsidR="00A46F2B" w:rsidRPr="00A46F2B" w:rsidRDefault="00A46F2B" w:rsidP="00A46F2B">
      <w:pPr>
        <w:numPr>
          <w:ilvl w:val="0"/>
          <w:numId w:val="8"/>
        </w:numPr>
        <w:tabs>
          <w:tab w:val="clear" w:pos="915"/>
          <w:tab w:val="num" w:pos="1080"/>
        </w:tabs>
        <w:autoSpaceDE w:val="0"/>
        <w:autoSpaceDN w:val="0"/>
        <w:adjustRightInd w:val="0"/>
        <w:ind w:left="1080" w:hanging="360"/>
        <w:jc w:val="both"/>
        <w:rPr>
          <w:lang w:val="ru-RU"/>
        </w:rPr>
      </w:pPr>
      <w:r w:rsidRPr="00A46F2B">
        <w:rPr>
          <w:lang w:val="ru-RU"/>
        </w:rPr>
        <w:t xml:space="preserve">следни 25%, кои добиваат оценка 7 и </w:t>
      </w:r>
    </w:p>
    <w:p w:rsidR="00A46F2B" w:rsidRPr="00A46F2B" w:rsidRDefault="00A46F2B" w:rsidP="00A46F2B">
      <w:pPr>
        <w:numPr>
          <w:ilvl w:val="0"/>
          <w:numId w:val="8"/>
        </w:numPr>
        <w:tabs>
          <w:tab w:val="clear" w:pos="915"/>
          <w:tab w:val="num" w:pos="1080"/>
        </w:tabs>
        <w:autoSpaceDE w:val="0"/>
        <w:autoSpaceDN w:val="0"/>
        <w:adjustRightInd w:val="0"/>
        <w:ind w:left="1080" w:hanging="360"/>
        <w:jc w:val="both"/>
        <w:rPr>
          <w:lang w:val="ru-RU"/>
        </w:rPr>
      </w:pPr>
      <w:r w:rsidRPr="00A46F2B">
        <w:rPr>
          <w:lang w:val="it-IT"/>
        </w:rPr>
        <w:t>следни 10%, кои добиваат оценка 6.</w:t>
      </w:r>
    </w:p>
    <w:p w:rsidR="00A46F2B" w:rsidRPr="00A46F2B" w:rsidRDefault="00A46F2B" w:rsidP="00A46F2B">
      <w:pPr>
        <w:pStyle w:val="BodyTextIndent"/>
        <w:ind w:firstLine="720"/>
        <w:rPr>
          <w:sz w:val="24"/>
          <w:szCs w:val="24"/>
          <w:lang w:val="ru-RU"/>
        </w:rPr>
      </w:pPr>
      <w:r w:rsidRPr="00A46F2B">
        <w:rPr>
          <w:sz w:val="24"/>
          <w:szCs w:val="24"/>
          <w:lang w:val="ru-RU"/>
        </w:rPr>
        <w:t xml:space="preserve">Студентите кои не положиле се делат на две групи: </w:t>
      </w:r>
    </w:p>
    <w:p w:rsidR="00A46F2B" w:rsidRPr="00A46F2B" w:rsidRDefault="00A46F2B" w:rsidP="00A46F2B">
      <w:pPr>
        <w:numPr>
          <w:ilvl w:val="0"/>
          <w:numId w:val="9"/>
        </w:numPr>
        <w:tabs>
          <w:tab w:val="clear" w:pos="915"/>
          <w:tab w:val="num" w:pos="1080"/>
        </w:tabs>
        <w:autoSpaceDE w:val="0"/>
        <w:autoSpaceDN w:val="0"/>
        <w:adjustRightInd w:val="0"/>
        <w:ind w:left="1080" w:hanging="360"/>
        <w:jc w:val="both"/>
        <w:rPr>
          <w:lang w:val="ru-RU"/>
        </w:rPr>
      </w:pPr>
      <w:r w:rsidRPr="00A46F2B">
        <w:rPr>
          <w:lang w:val="ru-RU"/>
        </w:rPr>
        <w:t>не положил и е потребно уште рабо</w:t>
      </w:r>
      <w:r w:rsidRPr="00A46F2B">
        <w:rPr>
          <w:lang w:val="ru-RU"/>
        </w:rPr>
        <w:softHyphen/>
        <w:t xml:space="preserve">та пред да се доделат кредити, и </w:t>
      </w:r>
    </w:p>
    <w:p w:rsidR="00A46F2B" w:rsidRPr="00A46F2B" w:rsidRDefault="00A46F2B" w:rsidP="00A46F2B">
      <w:pPr>
        <w:numPr>
          <w:ilvl w:val="0"/>
          <w:numId w:val="9"/>
        </w:numPr>
        <w:tabs>
          <w:tab w:val="clear" w:pos="915"/>
          <w:tab w:val="num" w:pos="1080"/>
        </w:tabs>
        <w:autoSpaceDE w:val="0"/>
        <w:autoSpaceDN w:val="0"/>
        <w:adjustRightInd w:val="0"/>
        <w:ind w:left="1080" w:hanging="360"/>
        <w:jc w:val="both"/>
        <w:rPr>
          <w:lang w:val="ru-RU"/>
        </w:rPr>
      </w:pPr>
      <w:r w:rsidRPr="00A46F2B">
        <w:rPr>
          <w:lang w:val="ru-RU"/>
        </w:rPr>
        <w:t xml:space="preserve">не положил и е потребно уште многу работа пред да се доделат кредити. </w:t>
      </w:r>
    </w:p>
    <w:p w:rsidR="00A46F2B" w:rsidRDefault="00A46F2B" w:rsidP="00A46F2B">
      <w:pPr>
        <w:rPr>
          <w:b/>
          <w:color w:val="FF0000"/>
          <w:lang w:val="ru-RU"/>
        </w:rPr>
      </w:pPr>
    </w:p>
    <w:p w:rsidR="00B02BAF" w:rsidRDefault="00B02BAF" w:rsidP="00A46F2B">
      <w:pPr>
        <w:rPr>
          <w:b/>
          <w:color w:val="FF0000"/>
          <w:lang w:val="ru-RU"/>
        </w:rPr>
      </w:pPr>
    </w:p>
    <w:p w:rsidR="00B02BAF" w:rsidRPr="00A46F2B" w:rsidRDefault="00B02BAF" w:rsidP="00A46F2B">
      <w:pPr>
        <w:rPr>
          <w:b/>
          <w:color w:val="FF0000"/>
          <w:lang w:val="ru-RU"/>
        </w:rPr>
      </w:pPr>
    </w:p>
    <w:p w:rsidR="00A46F2B" w:rsidRPr="00A46F2B" w:rsidRDefault="00A46F2B" w:rsidP="00A46F2B">
      <w:pPr>
        <w:autoSpaceDE w:val="0"/>
        <w:autoSpaceDN w:val="0"/>
        <w:adjustRightInd w:val="0"/>
        <w:jc w:val="both"/>
        <w:rPr>
          <w:b/>
          <w:bCs/>
          <w:lang w:val="en-US"/>
        </w:rPr>
      </w:pPr>
      <w:r w:rsidRPr="00A46F2B">
        <w:rPr>
          <w:b/>
          <w:bCs/>
          <w:lang w:val="ru-RU"/>
        </w:rPr>
        <w:lastRenderedPageBreak/>
        <w:t xml:space="preserve">ЕКТС координатори </w:t>
      </w:r>
    </w:p>
    <w:p w:rsidR="00A46F2B" w:rsidRPr="00A46F2B" w:rsidRDefault="00A46F2B" w:rsidP="00A46F2B">
      <w:pPr>
        <w:autoSpaceDE w:val="0"/>
        <w:autoSpaceDN w:val="0"/>
        <w:adjustRightInd w:val="0"/>
        <w:jc w:val="center"/>
        <w:rPr>
          <w:b/>
          <w:bCs/>
          <w:lang w:val="ru-RU"/>
        </w:rPr>
      </w:pPr>
      <w:r w:rsidRPr="00A46F2B">
        <w:rPr>
          <w:b/>
          <w:bCs/>
          <w:lang w:val="en-US"/>
        </w:rPr>
        <w:t xml:space="preserve">        </w:t>
      </w:r>
      <w:r w:rsidRPr="00A46F2B">
        <w:rPr>
          <w:b/>
          <w:bCs/>
          <w:lang w:val="ru-RU"/>
        </w:rPr>
        <w:t>Член 37</w:t>
      </w:r>
    </w:p>
    <w:p w:rsidR="00A46F2B" w:rsidRPr="00A46F2B" w:rsidRDefault="00A46F2B" w:rsidP="00A46F2B">
      <w:pPr>
        <w:autoSpaceDE w:val="0"/>
        <w:autoSpaceDN w:val="0"/>
        <w:adjustRightInd w:val="0"/>
        <w:ind w:firstLine="720"/>
        <w:jc w:val="both"/>
        <w:rPr>
          <w:lang w:val="ru-RU"/>
        </w:rPr>
      </w:pPr>
      <w:r w:rsidRPr="00A46F2B">
        <w:rPr>
          <w:lang w:val="ru-RU"/>
        </w:rPr>
        <w:t xml:space="preserve">На Универзитетот и на факултетите се определуваат ЕКТС координатори. </w:t>
      </w:r>
    </w:p>
    <w:p w:rsidR="00A46F2B" w:rsidRPr="00A46F2B" w:rsidRDefault="00A46F2B" w:rsidP="00A46F2B">
      <w:pPr>
        <w:autoSpaceDE w:val="0"/>
        <w:autoSpaceDN w:val="0"/>
        <w:adjustRightInd w:val="0"/>
        <w:jc w:val="both"/>
        <w:rPr>
          <w:lang w:val="ru-RU"/>
        </w:rPr>
      </w:pPr>
    </w:p>
    <w:p w:rsidR="00A46F2B" w:rsidRPr="00A46F2B" w:rsidRDefault="00A46F2B" w:rsidP="00A46F2B">
      <w:pPr>
        <w:autoSpaceDE w:val="0"/>
        <w:autoSpaceDN w:val="0"/>
        <w:adjustRightInd w:val="0"/>
        <w:jc w:val="center"/>
        <w:rPr>
          <w:b/>
          <w:bCs/>
          <w:lang w:val="ru-RU"/>
        </w:rPr>
      </w:pPr>
      <w:r w:rsidRPr="00A46F2B">
        <w:rPr>
          <w:b/>
          <w:bCs/>
          <w:lang w:val="ru-RU"/>
        </w:rPr>
        <w:t>Член 38</w:t>
      </w:r>
    </w:p>
    <w:p w:rsidR="00A46F2B" w:rsidRPr="00A46F2B" w:rsidRDefault="00A46F2B" w:rsidP="00A46F2B">
      <w:pPr>
        <w:autoSpaceDE w:val="0"/>
        <w:autoSpaceDN w:val="0"/>
        <w:adjustRightInd w:val="0"/>
        <w:ind w:firstLine="720"/>
        <w:jc w:val="both"/>
        <w:rPr>
          <w:highlight w:val="yellow"/>
          <w:lang w:val="ru-RU"/>
        </w:rPr>
      </w:pPr>
    </w:p>
    <w:p w:rsidR="00A46F2B" w:rsidRPr="00A46F2B" w:rsidRDefault="00A46F2B" w:rsidP="00A46F2B">
      <w:pPr>
        <w:autoSpaceDE w:val="0"/>
        <w:autoSpaceDN w:val="0"/>
        <w:adjustRightInd w:val="0"/>
        <w:rPr>
          <w:rFonts w:ascii="Times New Roman CYR" w:eastAsia="Calibri" w:hAnsi="Times New Roman CYR" w:cs="Times New Roman CYR"/>
          <w:b/>
          <w:bCs/>
          <w:iCs/>
          <w:lang w:val="en-GB" w:eastAsia="en-GB"/>
        </w:rPr>
      </w:pPr>
      <w:r w:rsidRPr="00A46F2B">
        <w:rPr>
          <w:rFonts w:ascii="Times New Roman CYR" w:eastAsia="Calibri" w:hAnsi="Times New Roman CYR" w:cs="Times New Roman CYR"/>
          <w:b/>
          <w:bCs/>
          <w:iCs/>
          <w:lang w:val="en-GB" w:eastAsia="en-GB"/>
        </w:rPr>
        <w:t>Органи и тела за спроведување на ЕКТС и начин на водење на евиденција</w:t>
      </w:r>
    </w:p>
    <w:p w:rsidR="00A46F2B" w:rsidRDefault="00A46F2B" w:rsidP="00A46F2B">
      <w:pPr>
        <w:autoSpaceDE w:val="0"/>
        <w:autoSpaceDN w:val="0"/>
        <w:adjustRightInd w:val="0"/>
        <w:jc w:val="center"/>
        <w:rPr>
          <w:rFonts w:ascii="Times New Roman CYR" w:eastAsia="Calibri" w:hAnsi="Times New Roman CYR" w:cs="Times New Roman CYR"/>
          <w:b/>
          <w:bCs/>
          <w:lang w:eastAsia="en-GB"/>
        </w:rPr>
      </w:pPr>
    </w:p>
    <w:p w:rsidR="00A46F2B" w:rsidRPr="00A46F2B" w:rsidRDefault="00A46F2B" w:rsidP="00A46F2B">
      <w:pPr>
        <w:autoSpaceDE w:val="0"/>
        <w:autoSpaceDN w:val="0"/>
        <w:adjustRightInd w:val="0"/>
        <w:jc w:val="center"/>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39</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За примена и следење на одредбите од Правилникот на Универзитетот “</w:t>
      </w:r>
      <w:r w:rsidRPr="00A46F2B">
        <w:rPr>
          <w:rFonts w:ascii="Times New Roman CYR" w:eastAsia="Calibri" w:hAnsi="Times New Roman CYR" w:cs="Times New Roman CYR"/>
          <w:lang w:eastAsia="en-GB"/>
        </w:rPr>
        <w:t>ФОН</w:t>
      </w:r>
      <w:r w:rsidRPr="00A46F2B">
        <w:rPr>
          <w:rFonts w:ascii="Times New Roman CYR" w:eastAsia="Calibri" w:hAnsi="Times New Roman CYR" w:cs="Times New Roman CYR"/>
          <w:lang w:val="en-GB" w:eastAsia="en-GB"/>
        </w:rPr>
        <w:t>”- СКОПЈЕ за единствените основи на ЕКТС на Универзитетот се определуваат:</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координатор за ЕКТС на ниво на Универзитет;</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координатор за ЕКТС на ниво на единица на Универзитетот;</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администратор на ЕКТС на ниво на Универзитетот</w:t>
      </w:r>
      <w:r w:rsidRPr="00A46F2B">
        <w:rPr>
          <w:rFonts w:ascii="Times New Roman CYR" w:eastAsia="Calibri" w:hAnsi="Times New Roman CYR" w:cs="Times New Roman CYR"/>
          <w:lang w:eastAsia="en-GB"/>
        </w:rPr>
        <w:t xml:space="preserve"> - раководителот на студенски прашања</w:t>
      </w:r>
      <w:r w:rsidRPr="00A46F2B">
        <w:rPr>
          <w:rFonts w:ascii="Times New Roman CYR" w:eastAsia="Calibri" w:hAnsi="Times New Roman CYR" w:cs="Times New Roman CYR"/>
          <w:lang w:val="en-GB" w:eastAsia="en-GB"/>
        </w:rPr>
        <w:t xml:space="preserve"> и</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администратор на ЕКТС на ниво на единица на Универзитетот</w:t>
      </w:r>
      <w:r w:rsidRPr="00A46F2B">
        <w:rPr>
          <w:rFonts w:ascii="Times New Roman CYR" w:eastAsia="Calibri" w:hAnsi="Times New Roman CYR" w:cs="Times New Roman CYR"/>
          <w:lang w:eastAsia="en-GB"/>
        </w:rPr>
        <w:t xml:space="preserve"> – референт на студенски прашања задолжен за </w:t>
      </w:r>
      <w:r w:rsidRPr="00A46F2B">
        <w:rPr>
          <w:rFonts w:ascii="Times New Roman CYR" w:eastAsia="Calibri" w:hAnsi="Times New Roman CYR" w:cs="Times New Roman CYR"/>
          <w:lang w:val="en-GB" w:eastAsia="en-GB"/>
        </w:rPr>
        <w:t>единица на Универзитетот;</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ЕКТС на ниво на Универзитетот по предлог на Ректорот го бира Сенатот на Универзитетот за време од 4 учебни години со право на реизбор.</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ЕКТС на ниво на Единица на Универзитетот по предлог на</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Деканот,  </w:t>
      </w:r>
      <w:r w:rsidRPr="00A46F2B">
        <w:rPr>
          <w:rFonts w:ascii="Times New Roman CYR" w:eastAsia="Calibri" w:hAnsi="Times New Roman CYR" w:cs="Times New Roman CYR"/>
          <w:lang w:eastAsia="en-GB"/>
        </w:rPr>
        <w:t xml:space="preserve">го бира ННС </w:t>
      </w:r>
      <w:r w:rsidRPr="00A46F2B">
        <w:rPr>
          <w:rFonts w:ascii="Times New Roman CYR" w:eastAsia="Calibri" w:hAnsi="Times New Roman CYR" w:cs="Times New Roman CYR"/>
          <w:lang w:val="en-GB" w:eastAsia="en-GB"/>
        </w:rPr>
        <w:t>за време од 4 учебни години, со право на реизбор.</w:t>
      </w: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jc w:val="center"/>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40</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ЕКТС на ниво на Универзитетот за својата работа е одговорен пред Ректорот и Сенатот на Универзитетот.</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ЕКТС на ниво на Единица на Универзитетот за својата работа е одговорен пред деканот на Единицата на Универзитетот и</w:t>
      </w:r>
      <w:r w:rsidRPr="00A46F2B">
        <w:rPr>
          <w:rFonts w:ascii="Times New Roman CYR" w:eastAsia="Calibri" w:hAnsi="Times New Roman CYR" w:cs="Times New Roman CYR"/>
          <w:lang w:eastAsia="en-GB"/>
        </w:rPr>
        <w:t xml:space="preserve"> на </w:t>
      </w:r>
      <w:r w:rsidRPr="00A46F2B">
        <w:rPr>
          <w:rFonts w:ascii="Times New Roman CYR" w:eastAsia="Calibri" w:hAnsi="Times New Roman CYR" w:cs="Times New Roman CYR"/>
          <w:lang w:val="en-GB" w:eastAsia="en-GB"/>
        </w:rPr>
        <w:t>Наставно-научниот совет на Единицата на Универзитетот.</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ЕКТС на ниво на Универзитетот на предлог на Ректорот може</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да биде разрешен и пред истекот на времето за кое е избран, по кој предлог одлучува</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Сенатот на Универзитетот.</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ЕКТС на ниво на Единица на Универзитетот на предлог на</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Деканот може да биде разрешен и пред истекот на времето за кое е избран, по кој предлог одлучува Наставно-научниот совет на Единицата на Универзитетот.</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Администраторот на ЕКТС на Универзитетот, односно на единица на Универзитетот e од редот на вработените во стручната служба на Универзитетот, односно единицата, согласно со Правилникот за систематизација на работните места.</w:t>
      </w:r>
    </w:p>
    <w:p w:rsidR="00A46F2B" w:rsidRPr="00A46F2B" w:rsidRDefault="00A46F2B" w:rsidP="00A46F2B">
      <w:pPr>
        <w:autoSpaceDE w:val="0"/>
        <w:autoSpaceDN w:val="0"/>
        <w:adjustRightInd w:val="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41</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Универзитетскиот координатор ги следи и ги евидентира академските и административните аспекти на кредит трансфер </w:t>
      </w:r>
      <w:r>
        <w:rPr>
          <w:rFonts w:ascii="Times New Roman CYR" w:eastAsia="Calibri" w:hAnsi="Times New Roman CYR" w:cs="Times New Roman CYR"/>
          <w:lang w:val="en-GB" w:eastAsia="en-GB"/>
        </w:rPr>
        <w:t>системот на универзитетско ниво</w:t>
      </w:r>
      <w:r w:rsidRPr="00A46F2B">
        <w:rPr>
          <w:rFonts w:ascii="Times New Roman CYR" w:eastAsia="Calibri" w:hAnsi="Times New Roman CYR" w:cs="Times New Roman CYR"/>
          <w:lang w:val="en-GB" w:eastAsia="en-GB"/>
        </w:rPr>
        <w:t xml:space="preserve"> и остварува активна соработка со претставници на студентите, а воедно се грижи за:</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обезбедување континуирана ангажираност на Универзитетот во спроведувањето</w:t>
      </w:r>
    </w:p>
    <w:p w:rsidR="00A46F2B" w:rsidRPr="00A46F2B" w:rsidRDefault="00A46F2B" w:rsidP="00A46F2B">
      <w:pPr>
        <w:autoSpaceDE w:val="0"/>
        <w:autoSpaceDN w:val="0"/>
        <w:adjustRightInd w:val="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на принципите и механизмите на 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контрола на механизмите за правилна употреба на ЕКТС и трансферот и акумулацијата на кредити;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lastRenderedPageBreak/>
        <w:t>- обезбедување координација и поддршка на координаторите на единиците на Универзитетот;</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координирање на подготовката, изработката, достапноста и промоцијата на информативниот пакет на Универзитетот;</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информирање за можностите за мобилност на студентите;</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 информирање на органите на Универзитетот за активностите поврзани со имплементацијата на ЕКТС</w:t>
      </w:r>
      <w:r w:rsidRPr="00A46F2B">
        <w:rPr>
          <w:rFonts w:ascii="Times New Roman CYR" w:eastAsia="Calibri" w:hAnsi="Times New Roman CYR" w:cs="Times New Roman CYR"/>
          <w:lang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 ја иницира и учествува во постапката за склучување на договор за соработка од член 48 став 3 од овој Правилник</w:t>
      </w:r>
      <w:r w:rsidRPr="00A46F2B">
        <w:rPr>
          <w:rFonts w:ascii="Times New Roman CYR" w:eastAsia="Calibri" w:hAnsi="Times New Roman CYR" w:cs="Times New Roman CYR"/>
          <w:lang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врши и други работи во согласност со Закон, Статутот на Универзитетот и овој Правилник.</w:t>
      </w: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highlight w:val="yellow"/>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42</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Координаторот на единицата на Универзитетот ги врши следниве работи: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 ги следи обврските на единицата </w:t>
      </w:r>
      <w:r w:rsidRPr="00A46F2B">
        <w:rPr>
          <w:rFonts w:ascii="Times New Roman CYR" w:eastAsia="Calibri" w:hAnsi="Times New Roman CYR" w:cs="Times New Roman CYR"/>
          <w:lang w:eastAsia="en-GB"/>
        </w:rPr>
        <w:t xml:space="preserve">на универзитетот </w:t>
      </w:r>
      <w:r w:rsidRPr="00A46F2B">
        <w:rPr>
          <w:rFonts w:ascii="Times New Roman CYR" w:eastAsia="Calibri" w:hAnsi="Times New Roman CYR" w:cs="Times New Roman CYR"/>
          <w:lang w:val="en-GB" w:eastAsia="en-GB"/>
        </w:rPr>
        <w:t>во спреведувањето на принципите и механизмите на 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 го промовира ЕКТС во единицата </w:t>
      </w:r>
      <w:r w:rsidRPr="00A46F2B">
        <w:rPr>
          <w:rFonts w:ascii="Times New Roman CYR" w:eastAsia="Calibri" w:hAnsi="Times New Roman CYR" w:cs="Times New Roman CYR"/>
          <w:lang w:eastAsia="en-GB"/>
        </w:rPr>
        <w:t xml:space="preserve">на универзитетот </w:t>
      </w:r>
      <w:r w:rsidRPr="00A46F2B">
        <w:rPr>
          <w:rFonts w:ascii="Times New Roman CYR" w:eastAsia="Calibri" w:hAnsi="Times New Roman CYR" w:cs="Times New Roman CYR"/>
          <w:lang w:val="en-GB" w:eastAsia="en-GB"/>
        </w:rPr>
        <w:t>и надвор од неа;</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дава поддршка на практичното спроведување на 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 </w:t>
      </w:r>
      <w:r w:rsidRPr="00A46F2B">
        <w:rPr>
          <w:lang w:val="ru-RU"/>
        </w:rPr>
        <w:t xml:space="preserve">ги координира </w:t>
      </w:r>
      <w:r w:rsidRPr="00A46F2B">
        <w:t>активностите</w:t>
      </w:r>
      <w:r w:rsidRPr="00A46F2B">
        <w:rPr>
          <w:lang w:val="ru-RU"/>
        </w:rPr>
        <w:t xml:space="preserve"> во процесите на: приготвува</w:t>
      </w:r>
      <w:r w:rsidRPr="00A46F2B">
        <w:rPr>
          <w:lang w:val="ru-RU"/>
        </w:rPr>
        <w:softHyphen/>
        <w:t>ње, продукци</w:t>
      </w:r>
      <w:r w:rsidRPr="00A46F2B">
        <w:rPr>
          <w:lang w:val="ru-RU"/>
        </w:rPr>
        <w:softHyphen/>
        <w:t>ја и дистрибуција на па</w:t>
      </w:r>
      <w:r w:rsidRPr="00A46F2B">
        <w:rPr>
          <w:lang w:val="ru-RU"/>
        </w:rPr>
        <w:softHyphen/>
        <w:t>кетите на информации за соодветниот единици на универзитет;</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ги информира студентите за ЕКТС</w:t>
      </w:r>
      <w:r w:rsidRPr="00A46F2B">
        <w:rPr>
          <w:rFonts w:ascii="Times New Roman CYR" w:eastAsia="Calibri" w:hAnsi="Times New Roman CYR" w:cs="Times New Roman CYR"/>
          <w:lang w:eastAsia="en-GB"/>
        </w:rPr>
        <w:t xml:space="preserve"> и дава совети за постапката на избор на кредити</w:t>
      </w: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eastAsia="en-GB"/>
        </w:rPr>
        <w:t xml:space="preserve">- </w:t>
      </w:r>
      <w:r w:rsidRPr="00A46F2B">
        <w:rPr>
          <w:lang w:val="ru-RU"/>
        </w:rPr>
        <w:t>им помага на студентите во пополну</w:t>
      </w:r>
      <w:r w:rsidRPr="00A46F2B">
        <w:rPr>
          <w:lang w:val="ru-RU"/>
        </w:rPr>
        <w:softHyphen/>
        <w:t>вањето на ЕКТС формуларите;</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lang w:val="ru-RU"/>
        </w:rPr>
        <w:t>- помага на студентите при избирање на факултативните и зборните пред</w:t>
      </w:r>
      <w:r w:rsidRPr="00A46F2B">
        <w:rPr>
          <w:lang w:val="ru-RU"/>
        </w:rPr>
        <w:softHyphen/>
        <w:t>ме</w:t>
      </w:r>
      <w:r w:rsidRPr="00A46F2B">
        <w:rPr>
          <w:lang w:val="ru-RU"/>
        </w:rPr>
        <w:softHyphen/>
        <w:t xml:space="preserve">ти; </w:t>
      </w:r>
    </w:p>
    <w:p w:rsidR="00A46F2B" w:rsidRPr="00A46F2B" w:rsidRDefault="00A46F2B" w:rsidP="00A46F2B">
      <w:pPr>
        <w:autoSpaceDE w:val="0"/>
        <w:autoSpaceDN w:val="0"/>
        <w:adjustRightInd w:val="0"/>
        <w:ind w:firstLine="720"/>
        <w:jc w:val="both"/>
        <w:rPr>
          <w:lang w:val="ru-RU"/>
        </w:rPr>
      </w:pPr>
      <w:r w:rsidRPr="00A46F2B">
        <w:rPr>
          <w:rFonts w:ascii="Times New Roman CYR" w:eastAsia="Calibri" w:hAnsi="Times New Roman CYR" w:cs="Times New Roman CYR"/>
          <w:lang w:eastAsia="en-GB"/>
        </w:rPr>
        <w:t xml:space="preserve">- </w:t>
      </w:r>
      <w:r w:rsidRPr="00A46F2B">
        <w:rPr>
          <w:lang w:val="ru-RU"/>
        </w:rPr>
        <w:t>помага при преминувањето на сту</w:t>
      </w:r>
      <w:r w:rsidRPr="00A46F2B">
        <w:rPr>
          <w:lang w:val="ru-RU"/>
        </w:rPr>
        <w:softHyphen/>
        <w:t>дентот од една на друга студиска програ</w:t>
      </w:r>
      <w:r w:rsidRPr="00A46F2B">
        <w:rPr>
          <w:lang w:val="ru-RU"/>
        </w:rPr>
        <w:softHyphen/>
        <w:t>ма;</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lang w:val="ru-RU"/>
        </w:rPr>
        <w:t>- по функција е претседател на Комисијата за признавање на испити;</w:t>
      </w:r>
    </w:p>
    <w:p w:rsidR="00A46F2B" w:rsidRPr="00A46F2B" w:rsidRDefault="00A46F2B" w:rsidP="00A46F2B">
      <w:pPr>
        <w:autoSpaceDE w:val="0"/>
        <w:autoSpaceDN w:val="0"/>
        <w:adjustRightInd w:val="0"/>
        <w:ind w:firstLine="720"/>
        <w:jc w:val="both"/>
        <w:rPr>
          <w:lang w:val="ru-RU"/>
        </w:rPr>
      </w:pPr>
      <w:r w:rsidRPr="00A46F2B">
        <w:rPr>
          <w:lang w:val="ru-RU"/>
        </w:rPr>
        <w:t>- остварува комуникација и соработка со координаторите на другите единици на универзитет во сите фази од импле</w:t>
      </w:r>
      <w:r w:rsidRPr="00A46F2B">
        <w:rPr>
          <w:lang w:val="ru-RU"/>
        </w:rPr>
        <w:softHyphen/>
        <w:t>мен</w:t>
      </w:r>
      <w:r w:rsidRPr="00A46F2B">
        <w:rPr>
          <w:lang w:val="ru-RU"/>
        </w:rPr>
        <w:softHyphen/>
        <w:t>тацијата на 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eastAsia="en-GB"/>
        </w:rPr>
        <w:t xml:space="preserve">- дава согласност за промена на изборна предметна програма во кординација со референт на студенски прашања задолжен за </w:t>
      </w:r>
      <w:r w:rsidRPr="00A46F2B">
        <w:rPr>
          <w:rFonts w:ascii="Times New Roman CYR" w:eastAsia="Calibri" w:hAnsi="Times New Roman CYR" w:cs="Times New Roman CYR"/>
          <w:lang w:val="en-GB" w:eastAsia="en-GB"/>
        </w:rPr>
        <w:t>единица на универзитетот</w:t>
      </w:r>
      <w:r w:rsidRPr="00A46F2B">
        <w:rPr>
          <w:rFonts w:ascii="Times New Roman CYR" w:eastAsia="Calibri" w:hAnsi="Times New Roman CYR" w:cs="Times New Roman CYR"/>
          <w:lang w:eastAsia="en-GB"/>
        </w:rPr>
        <w:t xml:space="preserve">, доколку студентот претходно не полагал колоквиум или испит на предметната програма за која бара промена; </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обезбедува остварување на универзитетски, национални и меѓународни контакти;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информирање за можностите за мобилност на студентите;</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 информирање на органите на единицата </w:t>
      </w:r>
      <w:r w:rsidRPr="00A46F2B">
        <w:rPr>
          <w:rFonts w:ascii="Times New Roman CYR" w:eastAsia="Calibri" w:hAnsi="Times New Roman CYR" w:cs="Times New Roman CYR"/>
          <w:lang w:eastAsia="en-GB"/>
        </w:rPr>
        <w:t xml:space="preserve">на универзитетот </w:t>
      </w:r>
      <w:r w:rsidRPr="00A46F2B">
        <w:rPr>
          <w:rFonts w:ascii="Times New Roman CYR" w:eastAsia="Calibri" w:hAnsi="Times New Roman CYR" w:cs="Times New Roman CYR"/>
          <w:lang w:val="en-GB" w:eastAsia="en-GB"/>
        </w:rPr>
        <w:t>за активностите поврзани со имплементацијата на 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поднесува годишен извештај за реализацијата на ЕКТС на Единицата до ННС, и до координаторот за ЕКТС на Универзитетот во рок од еден месец по завршувањето на академската година</w:t>
      </w:r>
      <w:r w:rsidRPr="00A46F2B">
        <w:rPr>
          <w:rFonts w:ascii="Times New Roman CYR" w:eastAsia="Calibri" w:hAnsi="Times New Roman CYR" w:cs="Times New Roman CYR"/>
          <w:lang w:eastAsia="en-GB"/>
        </w:rPr>
        <w:t>;</w:t>
      </w:r>
      <w:r w:rsidRPr="00A46F2B">
        <w:rPr>
          <w:rFonts w:ascii="Times New Roman CYR" w:eastAsia="Calibri" w:hAnsi="Times New Roman CYR" w:cs="Times New Roman CYR"/>
          <w:lang w:val="en-GB" w:eastAsia="en-GB"/>
        </w:rPr>
        <w:t xml:space="preserve"> 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врши и други работи во согласност со Закон, Статутот на Универзитетот, овој Правилник.</w:t>
      </w:r>
    </w:p>
    <w:p w:rsidR="00A46F2B" w:rsidRPr="00A46F2B" w:rsidRDefault="00A46F2B" w:rsidP="00A46F2B">
      <w:pPr>
        <w:autoSpaceDE w:val="0"/>
        <w:autoSpaceDN w:val="0"/>
        <w:adjustRightInd w:val="0"/>
        <w:rPr>
          <w:rFonts w:ascii="Times New Roman CYR" w:eastAsia="Calibri" w:hAnsi="Times New Roman CYR" w:cs="Times New Roman CYR"/>
          <w:b/>
          <w:bCs/>
          <w:highlight w:val="yellow"/>
          <w:lang w:val="en-GB" w:eastAsia="en-GB"/>
        </w:rPr>
      </w:pPr>
    </w:p>
    <w:p w:rsidR="00A46F2B" w:rsidRPr="00A46F2B" w:rsidRDefault="00A46F2B" w:rsidP="00A46F2B">
      <w:pPr>
        <w:autoSpaceDE w:val="0"/>
        <w:autoSpaceDN w:val="0"/>
        <w:adjustRightInd w:val="0"/>
        <w:ind w:left="43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43</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Администраторот на ЕКТС на Универзитетот</w:t>
      </w:r>
      <w:r>
        <w:rPr>
          <w:rFonts w:ascii="Times New Roman CYR" w:eastAsia="Calibri" w:hAnsi="Times New Roman CYR" w:cs="Times New Roman CYR"/>
          <w:lang w:eastAsia="en-GB"/>
        </w:rPr>
        <w:t xml:space="preserve"> - раководителот на Студенската служба</w:t>
      </w:r>
      <w:r w:rsidRPr="00A46F2B">
        <w:rPr>
          <w:rFonts w:ascii="Times New Roman CYR" w:eastAsia="Calibri" w:hAnsi="Times New Roman CYR" w:cs="Times New Roman CYR"/>
          <w:lang w:eastAsia="en-GB"/>
        </w:rPr>
        <w:t>,</w:t>
      </w:r>
      <w:r w:rsidRPr="00A46F2B">
        <w:rPr>
          <w:rFonts w:ascii="Times New Roman CYR" w:eastAsia="Calibri" w:hAnsi="Times New Roman CYR" w:cs="Times New Roman CYR"/>
          <w:lang w:val="en-GB" w:eastAsia="en-GB"/>
        </w:rPr>
        <w:t xml:space="preserve"> ги координира и контролира административните работи поврзани со правилата за студирање според ЕКТС</w:t>
      </w:r>
      <w:r w:rsidRPr="00A46F2B">
        <w:rPr>
          <w:rFonts w:ascii="Times New Roman CYR" w:eastAsia="Calibri" w:hAnsi="Times New Roman CYR" w:cs="Times New Roman CYR"/>
          <w:lang w:eastAsia="en-GB"/>
        </w:rPr>
        <w:t xml:space="preserve"> и непосредно раководи со сите </w:t>
      </w:r>
      <w:r w:rsidRPr="00A46F2B">
        <w:rPr>
          <w:rFonts w:ascii="Times New Roman CYR" w:eastAsia="Calibri" w:hAnsi="Times New Roman CYR" w:cs="Times New Roman CYR"/>
          <w:lang w:val="en-GB" w:eastAsia="en-GB"/>
        </w:rPr>
        <w:t>администратор</w:t>
      </w:r>
      <w:r w:rsidRPr="00A46F2B">
        <w:rPr>
          <w:rFonts w:ascii="Times New Roman CYR" w:eastAsia="Calibri" w:hAnsi="Times New Roman CYR" w:cs="Times New Roman CYR"/>
          <w:lang w:eastAsia="en-GB"/>
        </w:rPr>
        <w:t>и</w:t>
      </w:r>
      <w:r w:rsidRPr="00A46F2B">
        <w:rPr>
          <w:rFonts w:ascii="Times New Roman CYR" w:eastAsia="Calibri" w:hAnsi="Times New Roman CYR" w:cs="Times New Roman CYR"/>
          <w:lang w:val="en-GB" w:eastAsia="en-GB"/>
        </w:rPr>
        <w:t xml:space="preserve"> на ЕКТС на ниво </w:t>
      </w:r>
      <w:r w:rsidRPr="00A46F2B">
        <w:rPr>
          <w:rFonts w:ascii="Times New Roman CYR" w:eastAsia="Calibri" w:hAnsi="Times New Roman CYR" w:cs="Times New Roman CYR"/>
          <w:lang w:val="en-GB" w:eastAsia="en-GB"/>
        </w:rPr>
        <w:lastRenderedPageBreak/>
        <w:t>на единиците на универзитетот</w:t>
      </w:r>
      <w:r>
        <w:rPr>
          <w:rFonts w:ascii="Times New Roman CYR" w:eastAsia="Calibri" w:hAnsi="Times New Roman CYR" w:cs="Times New Roman CYR"/>
          <w:lang w:eastAsia="en-GB"/>
        </w:rPr>
        <w:t xml:space="preserve"> -</w:t>
      </w:r>
      <w:r w:rsidRPr="00A46F2B">
        <w:rPr>
          <w:rFonts w:ascii="Times New Roman CYR" w:eastAsia="Calibri" w:hAnsi="Times New Roman CYR" w:cs="Times New Roman CYR"/>
          <w:lang w:eastAsia="en-GB"/>
        </w:rPr>
        <w:t xml:space="preserve"> референте на студенски прашања задолжен за </w:t>
      </w:r>
      <w:r w:rsidRPr="00A46F2B">
        <w:rPr>
          <w:rFonts w:ascii="Times New Roman CYR" w:eastAsia="Calibri" w:hAnsi="Times New Roman CYR" w:cs="Times New Roman CYR"/>
          <w:lang w:val="en-GB" w:eastAsia="en-GB"/>
        </w:rPr>
        <w:t>единиците на универзитетот .</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Во својата работа администраторот</w:t>
      </w:r>
      <w:r w:rsidRPr="00A46F2B">
        <w:rPr>
          <w:rFonts w:ascii="Times New Roman CYR" w:eastAsia="Calibri" w:hAnsi="Times New Roman CYR" w:cs="Times New Roman CYR"/>
          <w:lang w:eastAsia="en-GB"/>
        </w:rPr>
        <w:t>,</w:t>
      </w:r>
      <w:r w:rsidRPr="00A46F2B">
        <w:rPr>
          <w:rFonts w:ascii="Times New Roman CYR" w:eastAsia="Calibri" w:hAnsi="Times New Roman CYR" w:cs="Times New Roman CYR"/>
          <w:lang w:val="en-GB" w:eastAsia="en-GB"/>
        </w:rPr>
        <w:t xml:space="preserve"> тесно соработува со </w:t>
      </w:r>
      <w:r w:rsidRPr="00A46F2B">
        <w:rPr>
          <w:rFonts w:ascii="Times New Roman CYR" w:eastAsia="Calibri" w:hAnsi="Times New Roman CYR" w:cs="Times New Roman CYR"/>
          <w:lang w:eastAsia="en-GB"/>
        </w:rPr>
        <w:t xml:space="preserve">генералниот </w:t>
      </w:r>
      <w:r w:rsidRPr="00A46F2B">
        <w:rPr>
          <w:rFonts w:ascii="Times New Roman CYR" w:eastAsia="Calibri" w:hAnsi="Times New Roman CYR" w:cs="Times New Roman CYR"/>
          <w:lang w:val="en-GB" w:eastAsia="en-GB"/>
        </w:rPr>
        <w:t xml:space="preserve">секретарот на универзитетот и </w:t>
      </w:r>
      <w:r w:rsidRPr="00A46F2B">
        <w:rPr>
          <w:rFonts w:ascii="Times New Roman CYR" w:eastAsia="Calibri" w:hAnsi="Times New Roman CYR" w:cs="Times New Roman CYR"/>
          <w:lang w:eastAsia="en-GB"/>
        </w:rPr>
        <w:t xml:space="preserve">кординаторот на ниво на универзитет и </w:t>
      </w:r>
      <w:r w:rsidRPr="00A46F2B">
        <w:rPr>
          <w:rFonts w:ascii="Times New Roman CYR" w:eastAsia="Calibri" w:hAnsi="Times New Roman CYR" w:cs="Times New Roman CYR"/>
          <w:lang w:val="en-GB" w:eastAsia="en-GB"/>
        </w:rPr>
        <w:t xml:space="preserve">координаторите на </w:t>
      </w:r>
      <w:r w:rsidRPr="00A46F2B">
        <w:rPr>
          <w:rFonts w:ascii="Times New Roman CYR" w:eastAsia="Calibri" w:hAnsi="Times New Roman CYR" w:cs="Times New Roman CYR"/>
          <w:lang w:eastAsia="en-GB"/>
        </w:rPr>
        <w:t xml:space="preserve">единиците на универзитетот задолжени за спроведување на </w:t>
      </w:r>
      <w:r w:rsidRPr="00A46F2B">
        <w:rPr>
          <w:rFonts w:ascii="Times New Roman CYR" w:eastAsia="Calibri" w:hAnsi="Times New Roman CYR" w:cs="Times New Roman CYR"/>
          <w:lang w:val="en-GB" w:eastAsia="en-GB"/>
        </w:rPr>
        <w:t>ЕКТС.</w:t>
      </w:r>
    </w:p>
    <w:p w:rsidR="00A46F2B" w:rsidRPr="00A46F2B" w:rsidRDefault="00A46F2B" w:rsidP="00A46F2B">
      <w:pPr>
        <w:autoSpaceDE w:val="0"/>
        <w:autoSpaceDN w:val="0"/>
        <w:adjustRightInd w:val="0"/>
        <w:ind w:firstLine="72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Врши и други работи во согласност со Законот, Статутот на Универзитетот и овој Правилник</w:t>
      </w:r>
    </w:p>
    <w:p w:rsidR="00A46F2B" w:rsidRPr="00A46F2B" w:rsidRDefault="00A46F2B" w:rsidP="00A46F2B">
      <w:pPr>
        <w:autoSpaceDE w:val="0"/>
        <w:autoSpaceDN w:val="0"/>
        <w:adjustRightInd w:val="0"/>
        <w:jc w:val="center"/>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44</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Администраторот на ЕКТС на единицата на универзитетот</w:t>
      </w:r>
      <w:r w:rsidRPr="00A46F2B">
        <w:rPr>
          <w:rFonts w:ascii="Times New Roman CYR" w:eastAsia="Calibri" w:hAnsi="Times New Roman CYR" w:cs="Times New Roman CYR"/>
          <w:lang w:eastAsia="en-GB"/>
        </w:rPr>
        <w:t xml:space="preserve"> – референт на </w:t>
      </w:r>
      <w:r>
        <w:rPr>
          <w:rFonts w:ascii="Times New Roman CYR" w:eastAsia="Calibri" w:hAnsi="Times New Roman CYR" w:cs="Times New Roman CYR"/>
          <w:lang w:eastAsia="en-GB"/>
        </w:rPr>
        <w:t>Студенската служба</w:t>
      </w:r>
      <w:r w:rsidRPr="00A46F2B">
        <w:rPr>
          <w:rFonts w:ascii="Times New Roman CYR" w:eastAsia="Calibri" w:hAnsi="Times New Roman CYR" w:cs="Times New Roman CYR"/>
          <w:lang w:eastAsia="en-GB"/>
        </w:rPr>
        <w:t xml:space="preserve">  задолжен за </w:t>
      </w:r>
      <w:r w:rsidRPr="00A46F2B">
        <w:rPr>
          <w:rFonts w:ascii="Times New Roman CYR" w:eastAsia="Calibri" w:hAnsi="Times New Roman CYR" w:cs="Times New Roman CYR"/>
          <w:lang w:val="en-GB" w:eastAsia="en-GB"/>
        </w:rPr>
        <w:t>единица на универзитетот, ги координира и контролира административните работи поврзани со правилата за студирање според ЕКТС на ниво на единицата.</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Врши контрола над работата во врска со запишувањето на нови наставни дисциплини и број на кредити</w:t>
      </w:r>
      <w:r w:rsidRPr="00A46F2B">
        <w:rPr>
          <w:rFonts w:ascii="Times New Roman CYR" w:eastAsia="Calibri" w:hAnsi="Times New Roman CYR" w:cs="Times New Roman CYR"/>
          <w:lang w:eastAsia="en-GB"/>
        </w:rPr>
        <w:t xml:space="preserve"> заедно со кординаторот на ЕКТС на ниво на единица на универзитетот</w:t>
      </w: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Води финансиска контрола за запишаните наставни дисциплини и кредити.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Врши контрола на евиденцијата на освоените кредити по сите основи во досието</w:t>
      </w:r>
    </w:p>
    <w:p w:rsidR="00A46F2B" w:rsidRPr="00A46F2B" w:rsidRDefault="00A46F2B" w:rsidP="00A46F2B">
      <w:pPr>
        <w:autoSpaceDE w:val="0"/>
        <w:autoSpaceDN w:val="0"/>
        <w:adjustRightInd w:val="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на студентот.</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Во својата работа администраторот тесно соработува со </w:t>
      </w:r>
      <w:r w:rsidRPr="00A46F2B">
        <w:rPr>
          <w:rFonts w:ascii="Times New Roman CYR" w:eastAsia="Calibri" w:hAnsi="Times New Roman CYR" w:cs="Times New Roman CYR"/>
          <w:lang w:eastAsia="en-GB"/>
        </w:rPr>
        <w:t xml:space="preserve">денанот на единицата на универзитетот, </w:t>
      </w:r>
      <w:r w:rsidRPr="00A46F2B">
        <w:rPr>
          <w:rFonts w:ascii="Times New Roman CYR" w:eastAsia="Calibri" w:hAnsi="Times New Roman CYR" w:cs="Times New Roman CYR"/>
          <w:lang w:val="en-GB" w:eastAsia="en-GB"/>
        </w:rPr>
        <w:t>Администраторот на ЕКТС на Универзитетот</w:t>
      </w:r>
      <w:r w:rsidRPr="00A46F2B">
        <w:rPr>
          <w:rFonts w:ascii="Times New Roman CYR" w:eastAsia="Calibri" w:hAnsi="Times New Roman CYR" w:cs="Times New Roman CYR"/>
          <w:lang w:eastAsia="en-GB"/>
        </w:rPr>
        <w:t xml:space="preserve"> – раководителот на студенски прашања, генералниот</w:t>
      </w:r>
      <w:r w:rsidRPr="00A46F2B">
        <w:rPr>
          <w:rFonts w:ascii="Times New Roman CYR" w:eastAsia="Calibri" w:hAnsi="Times New Roman CYR" w:cs="Times New Roman CYR"/>
          <w:lang w:val="en-GB" w:eastAsia="en-GB"/>
        </w:rPr>
        <w:t xml:space="preserve"> секретарот на </w:t>
      </w:r>
      <w:r w:rsidRPr="00A46F2B">
        <w:rPr>
          <w:rFonts w:ascii="Times New Roman CYR" w:eastAsia="Calibri" w:hAnsi="Times New Roman CYR" w:cs="Times New Roman CYR"/>
          <w:lang w:eastAsia="en-GB"/>
        </w:rPr>
        <w:t xml:space="preserve">Универзитетот и </w:t>
      </w:r>
      <w:r w:rsidRPr="00A46F2B">
        <w:rPr>
          <w:rFonts w:ascii="Times New Roman CYR" w:eastAsia="Calibri" w:hAnsi="Times New Roman CYR" w:cs="Times New Roman CYR"/>
          <w:lang w:val="en-GB" w:eastAsia="en-GB"/>
        </w:rPr>
        <w:t>координаторите на ЕКТС</w:t>
      </w:r>
      <w:r w:rsidRPr="00A46F2B">
        <w:rPr>
          <w:rFonts w:ascii="Times New Roman CYR" w:eastAsia="Calibri" w:hAnsi="Times New Roman CYR" w:cs="Times New Roman CYR"/>
          <w:lang w:eastAsia="en-GB"/>
        </w:rPr>
        <w:t xml:space="preserve"> на сите нивоа</w:t>
      </w: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За секој евентуален проблем или дилема во примената на ЕКТС</w:t>
      </w:r>
      <w:r w:rsidRPr="00A46F2B">
        <w:rPr>
          <w:rFonts w:ascii="Times New Roman CYR" w:eastAsia="Calibri" w:hAnsi="Times New Roman CYR" w:cs="Times New Roman CYR"/>
          <w:lang w:eastAsia="en-GB"/>
        </w:rPr>
        <w:t xml:space="preserve">, </w:t>
      </w:r>
      <w:r w:rsidRPr="00A46F2B">
        <w:rPr>
          <w:rFonts w:ascii="Times New Roman CYR" w:eastAsia="Calibri" w:hAnsi="Times New Roman CYR" w:cs="Times New Roman CYR"/>
          <w:lang w:val="en-GB" w:eastAsia="en-GB"/>
        </w:rPr>
        <w:t xml:space="preserve">администраторот е должен да го извести </w:t>
      </w:r>
      <w:r w:rsidRPr="00A46F2B">
        <w:rPr>
          <w:rFonts w:ascii="Times New Roman CYR" w:eastAsia="Calibri" w:hAnsi="Times New Roman CYR" w:cs="Times New Roman CYR"/>
          <w:lang w:eastAsia="en-GB"/>
        </w:rPr>
        <w:t xml:space="preserve">деканот </w:t>
      </w:r>
      <w:r w:rsidRPr="00A46F2B">
        <w:rPr>
          <w:rFonts w:ascii="Times New Roman CYR" w:eastAsia="Calibri" w:hAnsi="Times New Roman CYR" w:cs="Times New Roman CYR"/>
          <w:lang w:val="en-GB" w:eastAsia="en-GB"/>
        </w:rPr>
        <w:t>на единицата на универзитетот</w:t>
      </w:r>
      <w:r w:rsidRPr="00A46F2B">
        <w:rPr>
          <w:rFonts w:ascii="Times New Roman CYR" w:eastAsia="Calibri" w:hAnsi="Times New Roman CYR" w:cs="Times New Roman CYR"/>
          <w:lang w:eastAsia="en-GB"/>
        </w:rPr>
        <w:t xml:space="preserve"> и </w:t>
      </w:r>
      <w:r w:rsidRPr="00A46F2B">
        <w:rPr>
          <w:rFonts w:ascii="Times New Roman CYR" w:eastAsia="Calibri" w:hAnsi="Times New Roman CYR" w:cs="Times New Roman CYR"/>
          <w:lang w:val="en-GB" w:eastAsia="en-GB"/>
        </w:rPr>
        <w:t xml:space="preserve">координаторот на </w:t>
      </w:r>
      <w:r w:rsidRPr="00A46F2B">
        <w:rPr>
          <w:rFonts w:ascii="Times New Roman CYR" w:eastAsia="Calibri" w:hAnsi="Times New Roman CYR" w:cs="Times New Roman CYR"/>
          <w:lang w:eastAsia="en-GB"/>
        </w:rPr>
        <w:t xml:space="preserve">единицата на универзитетот за </w:t>
      </w:r>
      <w:r w:rsidRPr="00A46F2B">
        <w:rPr>
          <w:rFonts w:ascii="Times New Roman CYR" w:eastAsia="Calibri" w:hAnsi="Times New Roman CYR" w:cs="Times New Roman CYR"/>
          <w:lang w:val="en-GB" w:eastAsia="en-GB"/>
        </w:rPr>
        <w:t>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Врши и други работи во согласност со овој Правилник</w:t>
      </w:r>
      <w:r w:rsidRPr="00A46F2B">
        <w:rPr>
          <w:rFonts w:ascii="Times New Roman CYR" w:eastAsia="Calibri" w:hAnsi="Times New Roman CYR" w:cs="Times New Roman CYR"/>
          <w:lang w:eastAsia="en-GB"/>
        </w:rPr>
        <w:t>.</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jc w:val="center"/>
        <w:rPr>
          <w:rFonts w:ascii="Times New Roman CYR" w:eastAsia="Calibri" w:hAnsi="Times New Roman CYR" w:cs="Times New Roman CYR"/>
          <w:b/>
          <w:bCs/>
          <w:lang w:eastAsia="en-GB"/>
        </w:rPr>
      </w:pPr>
      <w:r w:rsidRPr="00A46F2B">
        <w:rPr>
          <w:rFonts w:ascii="Times New Roman CYR" w:eastAsia="Calibri" w:hAnsi="Times New Roman CYR" w:cs="Times New Roman CYR"/>
          <w:b/>
          <w:bCs/>
          <w:lang w:val="en-GB" w:eastAsia="en-GB"/>
        </w:rPr>
        <w:t>Член 45</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Студентот има право да бара мислење и дополнителни информации од координаторите за сите прашања во врска со правилата за студирање според ЕКТС.</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Доколку настане проблем или дилема во толкувањето или примената на правилата на ЕКТС, </w:t>
      </w:r>
      <w:r w:rsidRPr="00A46F2B">
        <w:rPr>
          <w:rFonts w:ascii="Times New Roman CYR" w:eastAsia="Calibri" w:hAnsi="Times New Roman CYR" w:cs="Times New Roman CYR"/>
          <w:lang w:eastAsia="en-GB"/>
        </w:rPr>
        <w:t xml:space="preserve">координаторот на ниво на </w:t>
      </w:r>
      <w:r w:rsidRPr="00A46F2B">
        <w:rPr>
          <w:rFonts w:ascii="Times New Roman CYR" w:eastAsia="Calibri" w:hAnsi="Times New Roman CYR" w:cs="Times New Roman CYR"/>
          <w:lang w:val="en-GB" w:eastAsia="en-GB"/>
        </w:rPr>
        <w:t xml:space="preserve">единицата на Универзитетот во консултација со </w:t>
      </w:r>
      <w:r w:rsidRPr="00A46F2B">
        <w:rPr>
          <w:rFonts w:ascii="Times New Roman CYR" w:eastAsia="Calibri" w:hAnsi="Times New Roman CYR" w:cs="Times New Roman CYR"/>
          <w:lang w:eastAsia="en-GB"/>
        </w:rPr>
        <w:t xml:space="preserve">генералниот </w:t>
      </w:r>
      <w:r w:rsidRPr="00A46F2B">
        <w:rPr>
          <w:rFonts w:ascii="Times New Roman CYR" w:eastAsia="Calibri" w:hAnsi="Times New Roman CYR" w:cs="Times New Roman CYR"/>
          <w:lang w:val="en-GB" w:eastAsia="en-GB"/>
        </w:rPr>
        <w:t xml:space="preserve">секретарот и деканот на единицата на Универзитетот предлагаат решение за настанатите проблеми, односно по потреба се консултираат со координаторот на ЕКТС на </w:t>
      </w:r>
      <w:r w:rsidRPr="00A46F2B">
        <w:rPr>
          <w:rFonts w:ascii="Times New Roman CYR" w:eastAsia="Calibri" w:hAnsi="Times New Roman CYR" w:cs="Times New Roman CYR"/>
          <w:lang w:eastAsia="en-GB"/>
        </w:rPr>
        <w:t xml:space="preserve">ниво на </w:t>
      </w:r>
      <w:r w:rsidRPr="00A46F2B">
        <w:rPr>
          <w:rFonts w:ascii="Times New Roman CYR" w:eastAsia="Calibri" w:hAnsi="Times New Roman CYR" w:cs="Times New Roman CYR"/>
          <w:lang w:val="en-GB" w:eastAsia="en-GB"/>
        </w:rPr>
        <w:t>универзитетот.</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xml:space="preserve">Конечно решение во врска со истото донесува </w:t>
      </w:r>
      <w:r w:rsidRPr="00A46F2B">
        <w:rPr>
          <w:rFonts w:ascii="Times New Roman CYR" w:eastAsia="Calibri" w:hAnsi="Times New Roman CYR" w:cs="Times New Roman CYR"/>
          <w:lang w:eastAsia="en-GB"/>
        </w:rPr>
        <w:t xml:space="preserve">деканот </w:t>
      </w:r>
      <w:r w:rsidRPr="00A46F2B">
        <w:rPr>
          <w:rFonts w:ascii="Times New Roman CYR" w:eastAsia="Calibri" w:hAnsi="Times New Roman CYR" w:cs="Times New Roman CYR"/>
          <w:lang w:val="en-GB" w:eastAsia="en-GB"/>
        </w:rPr>
        <w:t>на</w:t>
      </w:r>
      <w:r w:rsidRPr="00A46F2B">
        <w:rPr>
          <w:rFonts w:ascii="Times New Roman CYR" w:eastAsia="Calibri" w:hAnsi="Times New Roman CYR" w:cs="Times New Roman CYR"/>
          <w:lang w:eastAsia="en-GB"/>
        </w:rPr>
        <w:t xml:space="preserve"> ниво на единицата на Универзитет</w:t>
      </w: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ind w:left="4320" w:firstLine="720"/>
        <w:rPr>
          <w:rFonts w:ascii="Times New Roman CYR" w:eastAsia="Calibri" w:hAnsi="Times New Roman CYR" w:cs="Times New Roman CYR"/>
          <w:b/>
          <w:bCs/>
          <w:lang w:val="en-GB" w:eastAsia="en-GB"/>
        </w:rPr>
      </w:pPr>
    </w:p>
    <w:p w:rsidR="00A46F2B" w:rsidRPr="00A46F2B" w:rsidRDefault="00A46F2B" w:rsidP="00A46F2B">
      <w:pPr>
        <w:autoSpaceDE w:val="0"/>
        <w:autoSpaceDN w:val="0"/>
        <w:adjustRightInd w:val="0"/>
        <w:jc w:val="center"/>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46</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Во текот на студирањето, за секој студент се води досие кое содржи: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личен картон кој се води за секој студент од започнување на студиите до завршување на студиите односно до отпишувањето;</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записник за испитот со кој се евидентира пријавата кон испитот, текот на испитот и постигнатата оценка;</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избраната студиска програма;</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бројот и видот на предметните програми;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lastRenderedPageBreak/>
        <w:t>- формулар со податоци од постигнатите резултати и бројот на освоените кредити по поодделните предметни програми 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 евиденција на издадени документи за завршени студии.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Евиденциите од ставот 1 точки 1 и 6 на овој член опфаќаат: име и презиме на студентот (за студентките и моминското презиме), пол, датум, место и дата на раѓање, држава на раѓање, живеалиште или претстојувалиште, единствен матичен број на граѓанинот, државјанство, претходно стекнато образование, начин на студирање како и други податоци по посебни прописи. Евиденцијата од ставот 1 точка 1 на овој член опфаќа и податоци за положени испити, за напредувањето и завршувањето на студиите.</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Евиденцијата од ставот 1 точка 2 на овој член опфаќа: име и презиме на студентот, (за студентките и моминското презиме), пол, единствен матичен број на граѓанинот, начин на студирање, година на студирање и студиска година на првиот упис, датум на испитот, податоци за тоа дали испитот го полага прв пат или го повторува, како и оценка добиена на испитот.</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Одредбите во врска со водењето, употребата и чувањето на личните податоци од евиденциите по закон се користат и за документацијата, врз основа на која биле собрани</w:t>
      </w:r>
    </w:p>
    <w:p w:rsidR="00A46F2B" w:rsidRPr="00A46F2B" w:rsidRDefault="00A46F2B" w:rsidP="00A46F2B">
      <w:pPr>
        <w:autoSpaceDE w:val="0"/>
        <w:autoSpaceDN w:val="0"/>
        <w:adjustRightInd w:val="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личните податоци.</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Документите за претходното образование по завршената уписна постапка му се враќаат на студентот.</w:t>
      </w:r>
    </w:p>
    <w:p w:rsidR="00A46F2B" w:rsidRPr="00A46F2B" w:rsidRDefault="00A46F2B" w:rsidP="00A46F2B">
      <w:pPr>
        <w:autoSpaceDE w:val="0"/>
        <w:autoSpaceDN w:val="0"/>
        <w:adjustRightInd w:val="0"/>
        <w:rPr>
          <w:rFonts w:ascii="Times New Roman CYR" w:eastAsia="Calibri" w:hAnsi="Times New Roman CYR" w:cs="Times New Roman CYR"/>
          <w:lang w:val="en-GB" w:eastAsia="en-GB"/>
        </w:rPr>
      </w:pPr>
    </w:p>
    <w:p w:rsidR="00A46F2B" w:rsidRPr="00A46F2B" w:rsidRDefault="00A46F2B" w:rsidP="00A46F2B">
      <w:pPr>
        <w:autoSpaceDE w:val="0"/>
        <w:autoSpaceDN w:val="0"/>
        <w:adjustRightInd w:val="0"/>
        <w:ind w:left="3600" w:firstLine="720"/>
        <w:rPr>
          <w:rFonts w:ascii="Times New Roman CYR" w:eastAsia="Calibri" w:hAnsi="Times New Roman CYR" w:cs="Times New Roman CYR"/>
          <w:b/>
          <w:bCs/>
          <w:lang w:val="en-GB" w:eastAsia="en-GB"/>
        </w:rPr>
      </w:pPr>
      <w:r w:rsidRPr="00A46F2B">
        <w:rPr>
          <w:rFonts w:ascii="Times New Roman CYR" w:eastAsia="Calibri" w:hAnsi="Times New Roman CYR" w:cs="Times New Roman CYR"/>
          <w:b/>
          <w:bCs/>
          <w:lang w:val="en-GB" w:eastAsia="en-GB"/>
        </w:rPr>
        <w:t>Член 47</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Носителот на предметната програма е должен пред почетокот на семестарот до координа</w:t>
      </w:r>
      <w:r w:rsidRPr="00A46F2B">
        <w:rPr>
          <w:rFonts w:ascii="Times New Roman CYR" w:eastAsia="Calibri" w:hAnsi="Times New Roman CYR" w:cs="Times New Roman CYR"/>
          <w:lang w:eastAsia="en-GB"/>
        </w:rPr>
        <w:t>-</w:t>
      </w:r>
      <w:r w:rsidRPr="00A46F2B">
        <w:rPr>
          <w:rFonts w:ascii="Times New Roman CYR" w:eastAsia="Calibri" w:hAnsi="Times New Roman CYR" w:cs="Times New Roman CYR"/>
          <w:lang w:val="en-GB" w:eastAsia="en-GB"/>
        </w:rPr>
        <w:t>торот на ЕКТС на ниво на Единицата да достави план за реализација на предметната програма</w:t>
      </w:r>
      <w:r w:rsidRPr="00A46F2B">
        <w:rPr>
          <w:rFonts w:ascii="Times New Roman CYR" w:eastAsia="Calibri" w:hAnsi="Times New Roman CYR" w:cs="Times New Roman CYR"/>
          <w:lang w:eastAsia="en-GB"/>
        </w:rPr>
        <w:t xml:space="preserve"> (Силабас)</w:t>
      </w:r>
      <w:r w:rsidRPr="00A46F2B">
        <w:rPr>
          <w:rFonts w:ascii="Times New Roman CYR" w:eastAsia="Calibri" w:hAnsi="Times New Roman CYR" w:cs="Times New Roman CYR"/>
          <w:lang w:val="en-GB" w:eastAsia="en-GB"/>
        </w:rPr>
        <w:t>.</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val="en-GB" w:eastAsia="en-GB"/>
        </w:rPr>
      </w:pPr>
      <w:r w:rsidRPr="00A46F2B">
        <w:rPr>
          <w:rFonts w:ascii="Times New Roman CYR" w:eastAsia="Calibri" w:hAnsi="Times New Roman CYR" w:cs="Times New Roman CYR"/>
          <w:lang w:val="en-GB" w:eastAsia="en-GB"/>
        </w:rPr>
        <w:t>Носителот на предметната програма е должен да води евиденција за реализацијата на програмата, и посебно за активностите и резултатите на студентите.</w:t>
      </w:r>
    </w:p>
    <w:p w:rsidR="00A46F2B" w:rsidRPr="00A46F2B" w:rsidRDefault="00A46F2B" w:rsidP="00A46F2B">
      <w:pPr>
        <w:autoSpaceDE w:val="0"/>
        <w:autoSpaceDN w:val="0"/>
        <w:adjustRightInd w:val="0"/>
        <w:ind w:left="4320"/>
        <w:rPr>
          <w:rFonts w:ascii="Times New Roman CYR" w:eastAsia="Calibri" w:hAnsi="Times New Roman CYR" w:cs="Times New Roman CYR"/>
          <w:b/>
          <w:bCs/>
          <w:highlight w:val="yellow"/>
          <w:lang w:val="en-GB" w:eastAsia="en-GB"/>
        </w:rPr>
      </w:pPr>
    </w:p>
    <w:p w:rsidR="00A46F2B" w:rsidRPr="00A46F2B" w:rsidRDefault="00A46F2B" w:rsidP="00A46F2B">
      <w:pPr>
        <w:autoSpaceDE w:val="0"/>
        <w:autoSpaceDN w:val="0"/>
        <w:adjustRightInd w:val="0"/>
        <w:ind w:left="4320"/>
        <w:rPr>
          <w:rFonts w:ascii="Times New Roman CYR" w:eastAsia="Calibri" w:hAnsi="Times New Roman CYR" w:cs="Times New Roman CYR"/>
          <w:b/>
          <w:bCs/>
          <w:lang w:eastAsia="en-GB"/>
        </w:rPr>
      </w:pPr>
      <w:r w:rsidRPr="00A46F2B">
        <w:rPr>
          <w:rFonts w:ascii="Times New Roman CYR" w:eastAsia="Calibri" w:hAnsi="Times New Roman CYR" w:cs="Times New Roman CYR"/>
          <w:b/>
          <w:bCs/>
          <w:lang w:val="en-GB" w:eastAsia="en-GB"/>
        </w:rPr>
        <w:t>Член 48</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 xml:space="preserve">На Единицата на Универзитетот се формира Комисија за утврдување на успешното завршување на студиите потребно за стекнување одреден степен на стручна подготовка. </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val="en-GB" w:eastAsia="en-GB"/>
        </w:rPr>
        <w:t xml:space="preserve">Комисијата ја сочинуваат: деканот, </w:t>
      </w:r>
      <w:r w:rsidRPr="00A46F2B">
        <w:rPr>
          <w:rFonts w:ascii="Times New Roman CYR" w:eastAsia="Calibri" w:hAnsi="Times New Roman CYR" w:cs="Times New Roman CYR"/>
          <w:lang w:eastAsia="en-GB"/>
        </w:rPr>
        <w:t xml:space="preserve">генералниот секретат и </w:t>
      </w:r>
      <w:r w:rsidRPr="00A46F2B">
        <w:rPr>
          <w:rFonts w:ascii="Times New Roman CYR" w:eastAsia="Calibri" w:hAnsi="Times New Roman CYR" w:cs="Times New Roman CYR"/>
          <w:lang w:val="en-GB" w:eastAsia="en-GB"/>
        </w:rPr>
        <w:t>надлежниот референт односно администраторот</w:t>
      </w:r>
      <w:r w:rsidRPr="00A46F2B">
        <w:rPr>
          <w:rFonts w:ascii="Times New Roman CYR" w:eastAsia="Calibri" w:hAnsi="Times New Roman CYR" w:cs="Times New Roman CYR"/>
          <w:lang w:eastAsia="en-GB"/>
        </w:rPr>
        <w:t xml:space="preserve"> на ЕКТС</w:t>
      </w:r>
      <w:r w:rsidRPr="00A46F2B">
        <w:rPr>
          <w:rFonts w:ascii="Times New Roman CYR" w:eastAsia="Calibri" w:hAnsi="Times New Roman CYR" w:cs="Times New Roman CYR"/>
          <w:lang w:val="en-GB" w:eastAsia="en-GB"/>
        </w:rPr>
        <w:t>.</w:t>
      </w:r>
      <w:r w:rsidRPr="00A46F2B">
        <w:rPr>
          <w:rFonts w:ascii="Times New Roman CYR" w:eastAsia="Calibri" w:hAnsi="Times New Roman CYR" w:cs="Times New Roman CYR"/>
          <w:lang w:eastAsia="en-GB"/>
        </w:rPr>
        <w:t xml:space="preserve"> </w:t>
      </w:r>
    </w:p>
    <w:p w:rsidR="00A46F2B" w:rsidRPr="00A46F2B" w:rsidRDefault="00A46F2B" w:rsidP="00A46F2B">
      <w:pPr>
        <w:autoSpaceDE w:val="0"/>
        <w:autoSpaceDN w:val="0"/>
        <w:adjustRightInd w:val="0"/>
        <w:ind w:firstLine="720"/>
        <w:jc w:val="both"/>
        <w:rPr>
          <w:rFonts w:ascii="Times New Roman CYR" w:eastAsia="Calibri" w:hAnsi="Times New Roman CYR" w:cs="Times New Roman CYR"/>
          <w:lang w:eastAsia="en-GB"/>
        </w:rPr>
      </w:pPr>
      <w:r w:rsidRPr="00A46F2B">
        <w:rPr>
          <w:rFonts w:ascii="Times New Roman CYR" w:eastAsia="Calibri" w:hAnsi="Times New Roman CYR" w:cs="Times New Roman CYR"/>
          <w:lang w:eastAsia="en-GB"/>
        </w:rPr>
        <w:t>Референтот го подготвува уверението за положени испити врз основа на евиденцијата од досието на студентот, генералниот секретар ја контролира работата на референтот, а деканот на единицата на универзитет го потпишува уверението.</w:t>
      </w:r>
    </w:p>
    <w:p w:rsidR="00A46F2B" w:rsidRPr="00A46F2B" w:rsidRDefault="00A46F2B" w:rsidP="00A46F2B">
      <w:pPr>
        <w:autoSpaceDE w:val="0"/>
        <w:autoSpaceDN w:val="0"/>
        <w:adjustRightInd w:val="0"/>
        <w:rPr>
          <w:b/>
          <w:bCs/>
          <w:iCs/>
          <w:highlight w:val="green"/>
        </w:rPr>
      </w:pPr>
    </w:p>
    <w:p w:rsidR="00A46F2B" w:rsidRPr="00A46F2B" w:rsidRDefault="00A46F2B" w:rsidP="00A46F2B">
      <w:pPr>
        <w:autoSpaceDE w:val="0"/>
        <w:autoSpaceDN w:val="0"/>
        <w:adjustRightInd w:val="0"/>
        <w:rPr>
          <w:b/>
          <w:bCs/>
          <w:iCs/>
        </w:rPr>
      </w:pPr>
      <w:r w:rsidRPr="00A46F2B">
        <w:rPr>
          <w:b/>
          <w:bCs/>
          <w:iCs/>
        </w:rPr>
        <w:t>Хоризонтална мобилност во рамките на Универзитетот</w:t>
      </w:r>
    </w:p>
    <w:p w:rsidR="00A46F2B" w:rsidRPr="00A46F2B" w:rsidRDefault="00A46F2B" w:rsidP="00A46F2B">
      <w:pPr>
        <w:tabs>
          <w:tab w:val="left" w:pos="-720"/>
        </w:tabs>
        <w:suppressAutoHyphens/>
        <w:jc w:val="center"/>
        <w:rPr>
          <w:b/>
        </w:rPr>
      </w:pPr>
    </w:p>
    <w:p w:rsidR="00A46F2B" w:rsidRPr="00A46F2B" w:rsidRDefault="00A46F2B" w:rsidP="00A46F2B">
      <w:pPr>
        <w:tabs>
          <w:tab w:val="left" w:pos="-720"/>
        </w:tabs>
        <w:suppressAutoHyphens/>
        <w:jc w:val="center"/>
        <w:rPr>
          <w:b/>
        </w:rPr>
      </w:pPr>
      <w:r w:rsidRPr="00A46F2B">
        <w:rPr>
          <w:b/>
        </w:rPr>
        <w:t>Член 49</w:t>
      </w:r>
    </w:p>
    <w:p w:rsidR="00A46F2B" w:rsidRPr="00A46F2B" w:rsidRDefault="00A46F2B" w:rsidP="00A46F2B">
      <w:pPr>
        <w:tabs>
          <w:tab w:val="left" w:pos="-720"/>
        </w:tabs>
        <w:suppressAutoHyphens/>
        <w:ind w:firstLine="720"/>
        <w:jc w:val="both"/>
      </w:pPr>
      <w:r w:rsidRPr="00A46F2B">
        <w:t>Во согласност со студиската програма студентот може да запишува предмети /модули од други универзитетски студиски програми на истата и/или друга единица во рамките на универзитетот.</w:t>
      </w:r>
    </w:p>
    <w:p w:rsidR="00A46F2B" w:rsidRPr="00A46F2B" w:rsidRDefault="00A46F2B" w:rsidP="00A46F2B">
      <w:pPr>
        <w:tabs>
          <w:tab w:val="left" w:pos="-720"/>
        </w:tabs>
        <w:suppressAutoHyphens/>
        <w:ind w:firstLine="720"/>
        <w:jc w:val="both"/>
      </w:pPr>
      <w:r w:rsidRPr="00A46F2B">
        <w:t>Запишувањето на предметите/модулите студентот може да го врши само со одо</w:t>
      </w:r>
      <w:r w:rsidRPr="00A46F2B">
        <w:softHyphen/>
        <w:t xml:space="preserve">брение од деканот на факултетот, а по претходен предлог на ЕКТС координаторот на единицата на универзитетот, како и со согласност со кординаторот на ЕКТС </w:t>
      </w:r>
      <w:r w:rsidRPr="00A46F2B">
        <w:lastRenderedPageBreak/>
        <w:t>координаторот на единицата на кој се из</w:t>
      </w:r>
      <w:r w:rsidRPr="00A46F2B">
        <w:softHyphen/>
        <w:t xml:space="preserve">ведува избраната студиска програма и носителот на преметот/модулот. </w:t>
      </w:r>
    </w:p>
    <w:p w:rsidR="00A46F2B" w:rsidRPr="00A46F2B" w:rsidRDefault="00A46F2B" w:rsidP="00A46F2B">
      <w:pPr>
        <w:tabs>
          <w:tab w:val="left" w:pos="-720"/>
        </w:tabs>
        <w:suppressAutoHyphens/>
        <w:ind w:firstLine="360"/>
        <w:jc w:val="both"/>
      </w:pPr>
      <w:r w:rsidRPr="00A46F2B">
        <w:t>Одобрението се дава со посебна потврда во која се наведува називот на преметот/модулот и неговата кредитна вредност (број на ЕКТС поени). Бројот на кредитите на предметот/модулот е еднаков на бројот на кредитите кои тој предмет ги има во студиската програма во која се изведува.</w:t>
      </w:r>
    </w:p>
    <w:p w:rsidR="00A46F2B" w:rsidRPr="00A46F2B" w:rsidRDefault="00A46F2B" w:rsidP="00A46F2B">
      <w:pPr>
        <w:tabs>
          <w:tab w:val="left" w:pos="-720"/>
        </w:tabs>
        <w:suppressAutoHyphens/>
        <w:ind w:firstLine="360"/>
        <w:jc w:val="both"/>
      </w:pPr>
      <w:r w:rsidRPr="00A46F2B">
        <w:tab/>
        <w:t>Остварените ЕКТС кредити се признаваат како да се остварени во рамките на матичните студии (студиската програма на која е запишан студентот).</w:t>
      </w:r>
    </w:p>
    <w:p w:rsidR="00A46F2B" w:rsidRPr="00A46F2B" w:rsidRDefault="00A46F2B" w:rsidP="00A46F2B">
      <w:pPr>
        <w:tabs>
          <w:tab w:val="left" w:pos="-720"/>
        </w:tabs>
        <w:suppressAutoHyphens/>
        <w:ind w:firstLine="360"/>
        <w:jc w:val="both"/>
      </w:pPr>
      <w:r w:rsidRPr="00A46F2B">
        <w:tab/>
        <w:t>Образецот на потврдата за хоризонтална мобилност на студентите ја пропишува Универзитетот.</w:t>
      </w:r>
    </w:p>
    <w:p w:rsidR="00A46F2B" w:rsidRPr="00A46F2B" w:rsidRDefault="00A46F2B" w:rsidP="00A46F2B">
      <w:pPr>
        <w:tabs>
          <w:tab w:val="left" w:pos="-720"/>
        </w:tabs>
        <w:suppressAutoHyphens/>
        <w:ind w:firstLine="360"/>
        <w:jc w:val="both"/>
      </w:pPr>
      <w:r w:rsidRPr="00A46F2B">
        <w:tab/>
        <w:t>Секоја единица на Универзитетот пред започнувањето на академската година објавува листа на предмети/модули со наведени влезни компетенции кои можат да ги запишуваат студентите кои студираат на друга единица во рамките на универзитетот.</w:t>
      </w:r>
    </w:p>
    <w:p w:rsidR="00A46F2B" w:rsidRPr="00A46F2B" w:rsidRDefault="00A46F2B" w:rsidP="00A46F2B">
      <w:pPr>
        <w:ind w:firstLine="720"/>
        <w:jc w:val="both"/>
      </w:pPr>
      <w:r w:rsidRPr="00A46F2B">
        <w:t>Бројот на студенти кои можат да запишат поедини предмети/модули е ограни</w:t>
      </w:r>
      <w:r w:rsidRPr="00A46F2B">
        <w:softHyphen/>
        <w:t>чен со капацитетите на единицата, и за тој број одлучува деканот по предлог на носи</w:t>
      </w:r>
      <w:r w:rsidRPr="00A46F2B">
        <w:softHyphen/>
        <w:t>телот на предметот/модулот.</w:t>
      </w:r>
    </w:p>
    <w:p w:rsidR="00A46F2B" w:rsidRPr="00A46F2B" w:rsidRDefault="00A46F2B" w:rsidP="00A46F2B">
      <w:pPr>
        <w:ind w:firstLine="720"/>
        <w:jc w:val="both"/>
      </w:pPr>
      <w:r w:rsidRPr="00A46F2B">
        <w:t xml:space="preserve">Предметот/модулот кој студентот го следи на друга единица се запишува во неговиот електронски индекс. Носителот на предметот/модулот го потврдува исполнувањето на обврските од страна на студентот со запишување на ЕКТС кредити, оценка и своерачен потпис во електронскиот индексот на студентот. </w:t>
      </w:r>
    </w:p>
    <w:p w:rsidR="00A46F2B" w:rsidRPr="00A46F2B" w:rsidRDefault="00A46F2B" w:rsidP="00A46F2B">
      <w:pPr>
        <w:jc w:val="center"/>
        <w:rPr>
          <w:b/>
        </w:rPr>
      </w:pPr>
    </w:p>
    <w:p w:rsidR="00A46F2B" w:rsidRPr="00A46F2B" w:rsidRDefault="00A46F2B" w:rsidP="00A46F2B">
      <w:pPr>
        <w:rPr>
          <w:b/>
        </w:rPr>
      </w:pPr>
      <w:r w:rsidRPr="00A46F2B">
        <w:rPr>
          <w:b/>
        </w:rPr>
        <w:t>Меѓууниверзитетска мобилност на студентите</w:t>
      </w:r>
    </w:p>
    <w:p w:rsidR="00A46F2B" w:rsidRPr="00A46F2B" w:rsidRDefault="00A46F2B" w:rsidP="00A46F2B">
      <w:pPr>
        <w:tabs>
          <w:tab w:val="left" w:pos="-720"/>
        </w:tabs>
        <w:suppressAutoHyphens/>
        <w:jc w:val="center"/>
        <w:rPr>
          <w:b/>
          <w:color w:val="FF0000"/>
        </w:rPr>
      </w:pPr>
    </w:p>
    <w:p w:rsidR="00A46F2B" w:rsidRPr="00A46F2B" w:rsidRDefault="00A46F2B" w:rsidP="00A46F2B">
      <w:pPr>
        <w:tabs>
          <w:tab w:val="left" w:pos="-720"/>
        </w:tabs>
        <w:suppressAutoHyphens/>
        <w:jc w:val="center"/>
        <w:rPr>
          <w:b/>
        </w:rPr>
      </w:pPr>
      <w:r w:rsidRPr="00A46F2B">
        <w:rPr>
          <w:b/>
        </w:rPr>
        <w:t>Член 50</w:t>
      </w:r>
    </w:p>
    <w:p w:rsidR="00A46F2B" w:rsidRPr="00A46F2B" w:rsidRDefault="00A46F2B" w:rsidP="00A46F2B">
      <w:pPr>
        <w:ind w:firstLine="720"/>
        <w:jc w:val="both"/>
      </w:pPr>
      <w:r w:rsidRPr="00A46F2B">
        <w:t xml:space="preserve">Размената на студенти помеѓу универзитетот и други универзитети во земјата и странство се уредува со општ актите на Универзитетот. </w:t>
      </w:r>
    </w:p>
    <w:p w:rsidR="00A46F2B" w:rsidRPr="00A46F2B" w:rsidRDefault="00A46F2B" w:rsidP="00A46F2B"/>
    <w:p w:rsidR="00A46F2B" w:rsidRPr="00A46F2B" w:rsidRDefault="00A46F2B" w:rsidP="00A46F2B">
      <w:pPr>
        <w:rPr>
          <w:b/>
        </w:rPr>
      </w:pPr>
      <w:r w:rsidRPr="00A46F2B">
        <w:rPr>
          <w:b/>
        </w:rPr>
        <w:t>Премин од една на друга студиска програма во рамки на универзитетот</w:t>
      </w:r>
    </w:p>
    <w:p w:rsidR="00A46F2B" w:rsidRPr="00A46F2B" w:rsidRDefault="00A46F2B" w:rsidP="00A46F2B">
      <w:pPr>
        <w:jc w:val="center"/>
        <w:rPr>
          <w:b/>
        </w:rPr>
      </w:pPr>
    </w:p>
    <w:p w:rsidR="00A46F2B" w:rsidRPr="00A46F2B" w:rsidRDefault="00A46F2B" w:rsidP="00A46F2B">
      <w:pPr>
        <w:jc w:val="center"/>
        <w:rPr>
          <w:b/>
        </w:rPr>
      </w:pPr>
      <w:r w:rsidRPr="00A46F2B">
        <w:rPr>
          <w:b/>
          <w:lang w:val="en-US"/>
        </w:rPr>
        <w:t xml:space="preserve">    </w:t>
      </w:r>
      <w:r w:rsidRPr="00A46F2B">
        <w:rPr>
          <w:b/>
        </w:rPr>
        <w:t xml:space="preserve">Член 51 </w:t>
      </w:r>
    </w:p>
    <w:p w:rsidR="00A46F2B" w:rsidRPr="00A46F2B" w:rsidRDefault="00A46F2B" w:rsidP="00A46F2B">
      <w:pPr>
        <w:ind w:firstLine="720"/>
        <w:jc w:val="both"/>
      </w:pPr>
      <w:r w:rsidRPr="00A46F2B">
        <w:t xml:space="preserve">Во текот на студиите, студентот може да премине од една на друга студиска програма на Универзитетот, под услови утврдени со студиската програма и актите согласно кој се изведува новата програма. </w:t>
      </w:r>
    </w:p>
    <w:p w:rsidR="00A46F2B" w:rsidRPr="00A46F2B" w:rsidRDefault="00A46F2B" w:rsidP="00A46F2B">
      <w:pPr>
        <w:ind w:firstLine="720"/>
        <w:jc w:val="both"/>
      </w:pPr>
      <w:r w:rsidRPr="00A46F2B">
        <w:t>Студент кој бил запишан на факултет кој престанал со работа има право да ги продолжи студиите на Универзитетот на иста или сродна студиска програма, под усло</w:t>
      </w:r>
      <w:r w:rsidRPr="00A46F2B">
        <w:softHyphen/>
        <w:t xml:space="preserve">вите утврдени со закон и овој Правилник. </w:t>
      </w:r>
    </w:p>
    <w:p w:rsidR="00A46F2B" w:rsidRPr="00A46F2B" w:rsidRDefault="00A46F2B" w:rsidP="00A46F2B"/>
    <w:p w:rsidR="00A46F2B" w:rsidRPr="00A46F2B" w:rsidRDefault="00A46F2B" w:rsidP="00A46F2B">
      <w:pPr>
        <w:autoSpaceDE w:val="0"/>
        <w:autoSpaceDN w:val="0"/>
        <w:adjustRightInd w:val="0"/>
        <w:rPr>
          <w:b/>
          <w:bCs/>
        </w:rPr>
      </w:pPr>
      <w:r w:rsidRPr="00A46F2B">
        <w:rPr>
          <w:b/>
          <w:bCs/>
        </w:rPr>
        <w:t>Премин во рамките на ист факултет</w:t>
      </w:r>
    </w:p>
    <w:p w:rsidR="00A46F2B" w:rsidRPr="00A46F2B" w:rsidRDefault="00A46F2B" w:rsidP="00A46F2B">
      <w:pPr>
        <w:tabs>
          <w:tab w:val="left" w:pos="-720"/>
        </w:tabs>
        <w:suppressAutoHyphens/>
        <w:jc w:val="center"/>
        <w:rPr>
          <w:b/>
        </w:rPr>
      </w:pPr>
      <w:r w:rsidRPr="00A46F2B">
        <w:rPr>
          <w:b/>
        </w:rPr>
        <w:t>Член 52</w:t>
      </w:r>
    </w:p>
    <w:p w:rsidR="00A46F2B" w:rsidRPr="00A46F2B" w:rsidRDefault="00A46F2B" w:rsidP="00A46F2B">
      <w:pPr>
        <w:autoSpaceDE w:val="0"/>
        <w:autoSpaceDN w:val="0"/>
        <w:adjustRightInd w:val="0"/>
        <w:ind w:firstLine="720"/>
        <w:jc w:val="both"/>
      </w:pPr>
      <w:r w:rsidRPr="00A46F2B">
        <w:t>Студентот може да премине од една на друга студиска програма во рамките на ист факултет во состав на Универзитетот. Критериумите за премин ги определува фа</w:t>
      </w:r>
      <w:r w:rsidRPr="00A46F2B">
        <w:softHyphen/>
        <w:t>култетот, во зависност од компатибилноста на студиските програми.</w:t>
      </w:r>
    </w:p>
    <w:p w:rsidR="00A46F2B" w:rsidRDefault="00A46F2B" w:rsidP="00A46F2B">
      <w:pPr>
        <w:autoSpaceDE w:val="0"/>
        <w:autoSpaceDN w:val="0"/>
        <w:adjustRightInd w:val="0"/>
        <w:rPr>
          <w:b/>
          <w:bCs/>
        </w:rPr>
      </w:pPr>
    </w:p>
    <w:p w:rsidR="00B02BAF" w:rsidRDefault="00B02BAF" w:rsidP="00A46F2B">
      <w:pPr>
        <w:autoSpaceDE w:val="0"/>
        <w:autoSpaceDN w:val="0"/>
        <w:adjustRightInd w:val="0"/>
        <w:rPr>
          <w:b/>
          <w:bCs/>
        </w:rPr>
      </w:pPr>
    </w:p>
    <w:p w:rsidR="00B02BAF" w:rsidRDefault="00B02BAF" w:rsidP="00A46F2B">
      <w:pPr>
        <w:autoSpaceDE w:val="0"/>
        <w:autoSpaceDN w:val="0"/>
        <w:adjustRightInd w:val="0"/>
        <w:rPr>
          <w:b/>
          <w:bCs/>
        </w:rPr>
      </w:pPr>
    </w:p>
    <w:p w:rsidR="00B02BAF" w:rsidRPr="00A46F2B" w:rsidRDefault="00B02BAF" w:rsidP="00A46F2B">
      <w:pPr>
        <w:autoSpaceDE w:val="0"/>
        <w:autoSpaceDN w:val="0"/>
        <w:adjustRightInd w:val="0"/>
        <w:rPr>
          <w:b/>
          <w:bCs/>
        </w:rPr>
      </w:pPr>
    </w:p>
    <w:p w:rsidR="00A46F2B" w:rsidRPr="00A46F2B" w:rsidRDefault="00A46F2B" w:rsidP="00A46F2B">
      <w:pPr>
        <w:autoSpaceDE w:val="0"/>
        <w:autoSpaceDN w:val="0"/>
        <w:adjustRightInd w:val="0"/>
        <w:jc w:val="both"/>
        <w:rPr>
          <w:b/>
          <w:bCs/>
        </w:rPr>
      </w:pPr>
      <w:r w:rsidRPr="00A46F2B">
        <w:rPr>
          <w:b/>
          <w:bCs/>
        </w:rPr>
        <w:lastRenderedPageBreak/>
        <w:t>Премин од една на друга единица</w:t>
      </w:r>
    </w:p>
    <w:p w:rsidR="00A46F2B" w:rsidRPr="00A46F2B" w:rsidRDefault="00A46F2B" w:rsidP="00A46F2B">
      <w:pPr>
        <w:tabs>
          <w:tab w:val="left" w:pos="-720"/>
        </w:tabs>
        <w:suppressAutoHyphens/>
        <w:jc w:val="center"/>
        <w:rPr>
          <w:b/>
        </w:rPr>
      </w:pPr>
      <w:r w:rsidRPr="00A46F2B">
        <w:rPr>
          <w:b/>
        </w:rPr>
        <w:t>Член 53</w:t>
      </w:r>
    </w:p>
    <w:p w:rsidR="00A46F2B" w:rsidRPr="00A46F2B" w:rsidRDefault="00A46F2B" w:rsidP="00A46F2B">
      <w:pPr>
        <w:autoSpaceDE w:val="0"/>
        <w:autoSpaceDN w:val="0"/>
        <w:adjustRightInd w:val="0"/>
        <w:ind w:firstLine="720"/>
        <w:jc w:val="both"/>
      </w:pPr>
      <w:r w:rsidRPr="00A46F2B">
        <w:t xml:space="preserve">Студентот може да премине од еден на друг факултет при Универзитетот. Критериумите за премин ги определува факултетот на кој се врши премин, во зависност од компатибилноста на студиските програми. </w:t>
      </w:r>
    </w:p>
    <w:p w:rsidR="00B02BAF" w:rsidRDefault="00B02BAF" w:rsidP="00A46F2B">
      <w:pPr>
        <w:autoSpaceDE w:val="0"/>
        <w:autoSpaceDN w:val="0"/>
        <w:adjustRightInd w:val="0"/>
        <w:rPr>
          <w:b/>
          <w:bCs/>
        </w:rPr>
      </w:pPr>
    </w:p>
    <w:p w:rsidR="00A46F2B" w:rsidRPr="00A46F2B" w:rsidRDefault="00A46F2B" w:rsidP="00A46F2B">
      <w:pPr>
        <w:autoSpaceDE w:val="0"/>
        <w:autoSpaceDN w:val="0"/>
        <w:adjustRightInd w:val="0"/>
        <w:rPr>
          <w:b/>
          <w:bCs/>
        </w:rPr>
      </w:pPr>
      <w:r w:rsidRPr="00A46F2B">
        <w:rPr>
          <w:b/>
          <w:bCs/>
        </w:rPr>
        <w:t>Премин на студиска програма на друг универзитет</w:t>
      </w:r>
    </w:p>
    <w:p w:rsidR="00A46F2B" w:rsidRPr="00A46F2B" w:rsidRDefault="00A46F2B" w:rsidP="00A46F2B">
      <w:pPr>
        <w:tabs>
          <w:tab w:val="left" w:pos="-720"/>
        </w:tabs>
        <w:suppressAutoHyphens/>
        <w:rPr>
          <w:b/>
        </w:rPr>
      </w:pPr>
    </w:p>
    <w:p w:rsidR="00A46F2B" w:rsidRPr="00A46F2B" w:rsidRDefault="00A46F2B" w:rsidP="00A46F2B">
      <w:pPr>
        <w:tabs>
          <w:tab w:val="left" w:pos="-720"/>
        </w:tabs>
        <w:suppressAutoHyphens/>
        <w:jc w:val="center"/>
        <w:rPr>
          <w:b/>
        </w:rPr>
      </w:pPr>
      <w:r w:rsidRPr="00A46F2B">
        <w:rPr>
          <w:b/>
        </w:rPr>
        <w:t>Член 54</w:t>
      </w:r>
    </w:p>
    <w:p w:rsidR="00A46F2B" w:rsidRPr="00A46F2B" w:rsidRDefault="00A46F2B" w:rsidP="00A46F2B">
      <w:pPr>
        <w:autoSpaceDE w:val="0"/>
        <w:autoSpaceDN w:val="0"/>
        <w:adjustRightInd w:val="0"/>
        <w:ind w:firstLine="720"/>
        <w:jc w:val="both"/>
      </w:pPr>
      <w:r w:rsidRPr="00A46F2B">
        <w:t>Универзитетот и единиците во негов состав, во соработка со универзитетите и високообразовните установи во земјата и во странство,  утврдуваат  премин на студиска програма согласно со одредбите од овој Правилник.</w:t>
      </w:r>
    </w:p>
    <w:p w:rsidR="00A46F2B" w:rsidRPr="00A46F2B" w:rsidRDefault="00A46F2B" w:rsidP="00A46F2B">
      <w:pPr>
        <w:autoSpaceDE w:val="0"/>
        <w:autoSpaceDN w:val="0"/>
        <w:adjustRightInd w:val="0"/>
        <w:ind w:firstLine="720"/>
        <w:jc w:val="both"/>
        <w:rPr>
          <w:rFonts w:eastAsia="Calibri"/>
          <w:lang w:val="en-GB" w:eastAsia="en-GB"/>
        </w:rPr>
      </w:pPr>
      <w:r w:rsidRPr="00A46F2B">
        <w:rPr>
          <w:rFonts w:eastAsia="Calibri"/>
          <w:lang w:val="en-GB" w:eastAsia="en-GB"/>
        </w:rPr>
        <w:t>Единиците на Универзитетот, при подготвувањето на студиските и предметните програми, треба да овозможат нивна институционална, национална и интернационална компатибилност, и создавање услови за премин на студентот од една на друга студиска програма во рамките на единицата на Универзитетот, односно научниот институт, како и услови за премин од една на друга единица на Универзитетот, односно научен институт во состав на Универзитетот, услови за премин на друга единица на Универзитетот, односно научен институт, надвор од Универзитетот, во случаите кога постојат единици, кои продуцираат ист или сличен профил на стручни кадри, како и услови за премин на студентот на универзитети во странство.</w:t>
      </w:r>
    </w:p>
    <w:p w:rsidR="00A46F2B" w:rsidRPr="00A46F2B" w:rsidRDefault="00A46F2B" w:rsidP="00A46F2B">
      <w:pPr>
        <w:autoSpaceDE w:val="0"/>
        <w:autoSpaceDN w:val="0"/>
        <w:adjustRightInd w:val="0"/>
        <w:ind w:firstLine="720"/>
        <w:jc w:val="both"/>
        <w:rPr>
          <w:rFonts w:eastAsia="Calibri"/>
          <w:lang w:val="en-GB" w:eastAsia="en-GB"/>
        </w:rPr>
      </w:pPr>
      <w:r w:rsidRPr="00A46F2B">
        <w:rPr>
          <w:rFonts w:eastAsia="Calibri"/>
          <w:lang w:val="en-GB" w:eastAsia="en-GB"/>
        </w:rPr>
        <w:t>Компатибилноста од претходниот став на овој член не претставува идентичност, туку усогласеност на студиските и предметните програми меѓу две установи кои продуцираат исти или слични профили на стручни кадри.</w:t>
      </w:r>
    </w:p>
    <w:p w:rsidR="00A46F2B" w:rsidRPr="00A46F2B" w:rsidRDefault="00A46F2B" w:rsidP="00A46F2B">
      <w:pPr>
        <w:autoSpaceDE w:val="0"/>
        <w:autoSpaceDN w:val="0"/>
        <w:adjustRightInd w:val="0"/>
        <w:ind w:firstLine="720"/>
        <w:jc w:val="both"/>
        <w:rPr>
          <w:rFonts w:eastAsia="Calibri"/>
          <w:lang w:eastAsia="en-GB"/>
        </w:rPr>
      </w:pPr>
      <w:r w:rsidRPr="00A46F2B">
        <w:rPr>
          <w:rFonts w:eastAsia="Calibri"/>
          <w:lang w:val="en-GB" w:eastAsia="en-GB"/>
        </w:rPr>
        <w:t>Самостојниот проект, дипломски труд, завршен проект, специјалистички труд, магистерски труд, докторски труд, соодветно на зголемената ангажираност можат да носат и повеќе кредити</w:t>
      </w:r>
      <w:r w:rsidRPr="00A46F2B">
        <w:rPr>
          <w:rFonts w:eastAsia="Calibri"/>
          <w:lang w:eastAsia="en-GB"/>
        </w:rPr>
        <w:t>.</w:t>
      </w:r>
    </w:p>
    <w:p w:rsidR="00A46F2B" w:rsidRPr="00A46F2B" w:rsidRDefault="00A46F2B" w:rsidP="00A46F2B">
      <w:pPr>
        <w:autoSpaceDE w:val="0"/>
        <w:autoSpaceDN w:val="0"/>
        <w:adjustRightInd w:val="0"/>
      </w:pPr>
    </w:p>
    <w:p w:rsidR="00A46F2B" w:rsidRPr="00A46F2B" w:rsidRDefault="00A46F2B" w:rsidP="00A46F2B">
      <w:pPr>
        <w:autoSpaceDE w:val="0"/>
        <w:autoSpaceDN w:val="0"/>
        <w:adjustRightInd w:val="0"/>
        <w:rPr>
          <w:b/>
          <w:bCs/>
        </w:rPr>
      </w:pPr>
      <w:r w:rsidRPr="00A46F2B">
        <w:rPr>
          <w:b/>
          <w:bCs/>
        </w:rPr>
        <w:t xml:space="preserve">Признавање и ослободување од испити при премин на </w:t>
      </w:r>
    </w:p>
    <w:p w:rsidR="00A46F2B" w:rsidRPr="00A46F2B" w:rsidRDefault="00A46F2B" w:rsidP="00A46F2B">
      <w:pPr>
        <w:autoSpaceDE w:val="0"/>
        <w:autoSpaceDN w:val="0"/>
        <w:adjustRightInd w:val="0"/>
        <w:rPr>
          <w:b/>
          <w:bCs/>
        </w:rPr>
      </w:pPr>
      <w:r w:rsidRPr="00A46F2B">
        <w:rPr>
          <w:b/>
          <w:bCs/>
        </w:rPr>
        <w:t xml:space="preserve">студентот од една на друга </w:t>
      </w:r>
      <w:r w:rsidRPr="00A46F2B">
        <w:rPr>
          <w:b/>
        </w:rPr>
        <w:t>универзитетска единица</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pPr>
      <w:r w:rsidRPr="00A46F2B">
        <w:rPr>
          <w:b/>
          <w:bCs/>
        </w:rPr>
        <w:t>Член 55</w:t>
      </w:r>
    </w:p>
    <w:p w:rsidR="00A46F2B" w:rsidRPr="00A46F2B" w:rsidRDefault="00A46F2B" w:rsidP="00A46F2B">
      <w:pPr>
        <w:autoSpaceDE w:val="0"/>
        <w:autoSpaceDN w:val="0"/>
        <w:adjustRightInd w:val="0"/>
        <w:ind w:firstLine="720"/>
        <w:jc w:val="both"/>
      </w:pPr>
      <w:r w:rsidRPr="00A46F2B">
        <w:t xml:space="preserve">ЕКТС не гарантира автоматско академско признавање. </w:t>
      </w:r>
    </w:p>
    <w:p w:rsidR="00A46F2B" w:rsidRPr="00A46F2B" w:rsidRDefault="00A46F2B" w:rsidP="00A46F2B">
      <w:pPr>
        <w:autoSpaceDE w:val="0"/>
        <w:autoSpaceDN w:val="0"/>
        <w:adjustRightInd w:val="0"/>
        <w:ind w:firstLine="720"/>
        <w:jc w:val="both"/>
      </w:pPr>
      <w:r w:rsidRPr="00A46F2B">
        <w:t xml:space="preserve">Институцијата која го доделува звањето решава кои кредити ги признава за определена програма. </w:t>
      </w:r>
    </w:p>
    <w:p w:rsidR="00A46F2B" w:rsidRPr="00A46F2B" w:rsidRDefault="00A46F2B" w:rsidP="00A46F2B">
      <w:pPr>
        <w:autoSpaceDE w:val="0"/>
        <w:autoSpaceDN w:val="0"/>
        <w:adjustRightInd w:val="0"/>
        <w:ind w:firstLine="720"/>
        <w:jc w:val="both"/>
      </w:pPr>
      <w:r w:rsidRPr="00A46F2B">
        <w:t>Признавањето на еден или повеќе предмети/модули е задолжително во случај на договорена студентска мобилност, ако постои претходен Договор за студирање помеѓу матичната институција, институцијата каде студентот престојува и студентот.</w:t>
      </w:r>
    </w:p>
    <w:p w:rsidR="00A46F2B" w:rsidRPr="00A46F2B" w:rsidRDefault="00A46F2B" w:rsidP="00A46F2B">
      <w:pPr>
        <w:autoSpaceDE w:val="0"/>
        <w:autoSpaceDN w:val="0"/>
        <w:adjustRightInd w:val="0"/>
        <w:ind w:firstLine="720"/>
        <w:jc w:val="both"/>
        <w:rPr>
          <w:iCs/>
        </w:rPr>
      </w:pPr>
      <w:r w:rsidRPr="00A46F2B">
        <w:rPr>
          <w:iCs/>
        </w:rPr>
        <w:t>За минималниот број на кредити кои мора да се обезбедат одлучува институ</w:t>
      </w:r>
      <w:r w:rsidRPr="00A46F2B">
        <w:rPr>
          <w:iCs/>
        </w:rPr>
        <w:softHyphen/>
        <w:t>ци</w:t>
      </w:r>
      <w:r w:rsidRPr="00A46F2B">
        <w:rPr>
          <w:iCs/>
        </w:rPr>
        <w:softHyphen/>
        <w:t xml:space="preserve">јата која го доделува звањето во рамките на својата законска рамка. </w:t>
      </w:r>
    </w:p>
    <w:p w:rsidR="00A46F2B" w:rsidRPr="00A46F2B" w:rsidRDefault="00A46F2B" w:rsidP="00A46F2B">
      <w:pPr>
        <w:autoSpaceDE w:val="0"/>
        <w:autoSpaceDN w:val="0"/>
        <w:adjustRightInd w:val="0"/>
        <w:jc w:val="both"/>
        <w:rPr>
          <w:b/>
        </w:rPr>
      </w:pPr>
    </w:p>
    <w:p w:rsidR="00A46F2B" w:rsidRPr="00A46F2B" w:rsidRDefault="00A46F2B" w:rsidP="00A46F2B">
      <w:pPr>
        <w:autoSpaceDE w:val="0"/>
        <w:autoSpaceDN w:val="0"/>
        <w:adjustRightInd w:val="0"/>
        <w:rPr>
          <w:b/>
          <w:bCs/>
        </w:rPr>
      </w:pPr>
      <w:r w:rsidRPr="00A46F2B">
        <w:rPr>
          <w:b/>
          <w:bCs/>
        </w:rPr>
        <w:t>Прием на нови студенти преку кредитни поени</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rPr>
        <w:t>Член 56</w:t>
      </w:r>
    </w:p>
    <w:p w:rsidR="00A46F2B" w:rsidRPr="00A46F2B" w:rsidRDefault="00A46F2B" w:rsidP="00A46F2B">
      <w:pPr>
        <w:autoSpaceDE w:val="0"/>
        <w:autoSpaceDN w:val="0"/>
        <w:adjustRightInd w:val="0"/>
        <w:ind w:firstLine="720"/>
        <w:jc w:val="both"/>
      </w:pPr>
      <w:r w:rsidRPr="00A46F2B">
        <w:t>Условите и критериумите за упис на нови студенти на прв, втор и трет циклус на студии преку кредитни поени ги утврдува факултетот носител на студиската про</w:t>
      </w:r>
      <w:r w:rsidRPr="00A46F2B">
        <w:softHyphen/>
        <w:t xml:space="preserve">грама, </w:t>
      </w:r>
      <w:r w:rsidRPr="00A46F2B">
        <w:lastRenderedPageBreak/>
        <w:t>согласно со одредбите од овој Правилник и Правилникот за единствените основи за запишување и организирање на студиски програми од прв и втор циклус на студии и Правилникот за единствените основи за запишување и организирање на студиски про</w:t>
      </w:r>
      <w:r w:rsidRPr="00A46F2B">
        <w:softHyphen/>
        <w:t>грами од трет циклус на универзитетски студии на Универзитетот.</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t>За студентите кои по пат на префрлување од друга високообразовна институ</w:t>
      </w:r>
      <w:r w:rsidRPr="00A46F2B">
        <w:rPr>
          <w:rFonts w:ascii="Times New Roman CYR" w:hAnsi="Times New Roman CYR" w:cs="Times New Roman CYR"/>
          <w:lang w:val="ru-RU"/>
        </w:rPr>
        <w:softHyphen/>
        <w:t>ција, студиите ги продолжуваат на ФОН Универзитетот, Комисијата за признавање испити со посебно решение ги определува признатите предмети од другата или другите образовни институции каде што предходно студентот студирал.</w:t>
      </w:r>
    </w:p>
    <w:p w:rsidR="00A46F2B" w:rsidRPr="00A46F2B" w:rsidRDefault="00A46F2B" w:rsidP="00A46F2B">
      <w:pPr>
        <w:autoSpaceDE w:val="0"/>
        <w:autoSpaceDN w:val="0"/>
        <w:adjustRightInd w:val="0"/>
        <w:rPr>
          <w:b/>
          <w:bCs/>
        </w:rPr>
      </w:pPr>
    </w:p>
    <w:p w:rsidR="00A46F2B" w:rsidRPr="00A46F2B" w:rsidRDefault="00A46F2B" w:rsidP="00A46F2B">
      <w:pPr>
        <w:autoSpaceDE w:val="0"/>
        <w:autoSpaceDN w:val="0"/>
        <w:adjustRightInd w:val="0"/>
        <w:jc w:val="center"/>
        <w:rPr>
          <w:b/>
          <w:bCs/>
        </w:rPr>
      </w:pPr>
      <w:r w:rsidRPr="00A46F2B">
        <w:rPr>
          <w:b/>
          <w:bCs/>
        </w:rPr>
        <w:t>Член 57</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t>При преминот од еден во друг факул</w:t>
      </w:r>
      <w:r w:rsidRPr="00A46F2B">
        <w:rPr>
          <w:rFonts w:ascii="Times New Roman CYR" w:hAnsi="Times New Roman CYR" w:cs="Times New Roman CYR"/>
          <w:lang w:val="ru-RU"/>
        </w:rPr>
        <w:softHyphen/>
        <w:t>тет, односно научна установа, студентот се ослободува од полагањето, односно од сле</w:t>
      </w:r>
      <w:r w:rsidRPr="00A46F2B">
        <w:rPr>
          <w:rFonts w:ascii="Times New Roman CYR" w:hAnsi="Times New Roman CYR" w:cs="Times New Roman CYR"/>
          <w:lang w:val="ru-RU"/>
        </w:rPr>
        <w:softHyphen/>
        <w:t>дењето настава по одделни предмети, до</w:t>
      </w:r>
      <w:r w:rsidRPr="00A46F2B">
        <w:rPr>
          <w:rFonts w:ascii="Times New Roman CYR" w:hAnsi="Times New Roman CYR" w:cs="Times New Roman CYR"/>
          <w:lang w:val="ru-RU"/>
        </w:rPr>
        <w:softHyphen/>
        <w:t>кол</w:t>
      </w:r>
      <w:r w:rsidRPr="00A46F2B">
        <w:rPr>
          <w:rFonts w:ascii="Times New Roman CYR" w:hAnsi="Times New Roman CYR" w:cs="Times New Roman CYR"/>
          <w:lang w:val="ru-RU"/>
        </w:rPr>
        <w:softHyphen/>
        <w:t>ку установите помеѓу кои се врши преминот имаат склучено договор за меѓусебна соработка, или со дозвола од ус</w:t>
      </w:r>
      <w:r w:rsidRPr="00A46F2B">
        <w:rPr>
          <w:rFonts w:ascii="Times New Roman CYR" w:hAnsi="Times New Roman CYR" w:cs="Times New Roman CYR"/>
          <w:lang w:val="ru-RU"/>
        </w:rPr>
        <w:softHyphen/>
        <w:t>тановата на која се преминува, врз основа на претходен увид во содржините и бројот на кредитите за соодветните предмети, односно ис</w:t>
      </w:r>
      <w:r w:rsidRPr="00A46F2B">
        <w:rPr>
          <w:rFonts w:ascii="Times New Roman CYR" w:hAnsi="Times New Roman CYR" w:cs="Times New Roman CYR"/>
          <w:lang w:val="ru-RU"/>
        </w:rPr>
        <w:softHyphen/>
        <w:t>пити, што студентот ги добил во установа</w:t>
      </w:r>
      <w:r w:rsidRPr="00A46F2B">
        <w:rPr>
          <w:rFonts w:ascii="Times New Roman CYR" w:hAnsi="Times New Roman CYR" w:cs="Times New Roman CYR"/>
          <w:lang w:val="ru-RU"/>
        </w:rPr>
        <w:softHyphen/>
        <w:t>та од која доаѓа.</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rPr>
        <w:t>Член 58</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t>Признавањето на испити го врши комисија од три члена формирана од Наставно – научниот совет на секој</w:t>
      </w:r>
      <w:r w:rsidRPr="00A46F2B">
        <w:rPr>
          <w:rFonts w:ascii="Times New Roman CYR" w:hAnsi="Times New Roman CYR" w:cs="Times New Roman CYR"/>
        </w:rPr>
        <w:t>а единица</w:t>
      </w:r>
      <w:r w:rsidRPr="00A46F2B">
        <w:rPr>
          <w:rFonts w:ascii="Times New Roman CYR" w:hAnsi="Times New Roman CYR" w:cs="Times New Roman CYR"/>
          <w:lang w:val="ru-RU"/>
        </w:rPr>
        <w:t>, со која претседава коор</w:t>
      </w:r>
      <w:r w:rsidRPr="00A46F2B">
        <w:rPr>
          <w:rFonts w:ascii="Times New Roman CYR" w:hAnsi="Times New Roman CYR" w:cs="Times New Roman CYR"/>
          <w:lang w:val="ru-RU"/>
        </w:rPr>
        <w:softHyphen/>
        <w:t xml:space="preserve">динатор на ЕТКС од единицата, а другите два члена се од редот на наставниците и соработниците на факултетот. </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t xml:space="preserve">Комисијата работи на седници, а одлучувањето го нотира во записник. </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t xml:space="preserve">Решенијата по барањата за признавање на положени испити го потпишуваа претседателот  на комисијата - кординаторот на ЕКТС за единицата и другите два члена на комисијата. </w:t>
      </w:r>
    </w:p>
    <w:p w:rsidR="00A46F2B" w:rsidRPr="00A46F2B" w:rsidRDefault="00A46F2B" w:rsidP="00A46F2B">
      <w:pPr>
        <w:autoSpaceDE w:val="0"/>
        <w:autoSpaceDN w:val="0"/>
        <w:adjustRightInd w:val="0"/>
        <w:jc w:val="center"/>
        <w:rPr>
          <w:b/>
          <w:bCs/>
        </w:rPr>
      </w:pPr>
    </w:p>
    <w:p w:rsidR="00A46F2B" w:rsidRPr="00A46F2B" w:rsidRDefault="00A46F2B" w:rsidP="00A46F2B">
      <w:pPr>
        <w:autoSpaceDE w:val="0"/>
        <w:autoSpaceDN w:val="0"/>
        <w:adjustRightInd w:val="0"/>
        <w:jc w:val="center"/>
        <w:rPr>
          <w:b/>
          <w:bCs/>
        </w:rPr>
      </w:pPr>
      <w:r w:rsidRPr="00A46F2B">
        <w:rPr>
          <w:b/>
          <w:bCs/>
        </w:rPr>
        <w:t>Член 59</w:t>
      </w:r>
    </w:p>
    <w:p w:rsidR="00A46F2B" w:rsidRPr="00A46F2B" w:rsidRDefault="00A46F2B" w:rsidP="00A46F2B">
      <w:pPr>
        <w:ind w:firstLine="720"/>
        <w:jc w:val="both"/>
        <w:rPr>
          <w:rStyle w:val="Bodytext50"/>
          <w:sz w:val="24"/>
          <w:szCs w:val="24"/>
          <w:lang w:val="en-GB"/>
        </w:rPr>
      </w:pPr>
      <w:r w:rsidRPr="00A46F2B">
        <w:rPr>
          <w:rStyle w:val="Bodytext50"/>
          <w:sz w:val="24"/>
          <w:szCs w:val="24"/>
        </w:rPr>
        <w:t>Кредитите можат да се пренесуваат од една на друга иста, слична или различна студиски програма во рамките на еден универзитет, односно од еден на друг универзитет, односно од една на друга самостојна високообразовна установа.</w:t>
      </w:r>
      <w:r w:rsidRPr="00A46F2B">
        <w:rPr>
          <w:rStyle w:val="Bodytext50"/>
          <w:sz w:val="24"/>
          <w:szCs w:val="24"/>
          <w:lang w:val="en-US"/>
        </w:rPr>
        <w:t xml:space="preserve"> </w:t>
      </w:r>
      <w:r w:rsidRPr="00A46F2B">
        <w:rPr>
          <w:rStyle w:val="Bodytext50"/>
          <w:sz w:val="24"/>
          <w:szCs w:val="24"/>
        </w:rPr>
        <w:t xml:space="preserve">Критериумите и условите за пренесување на кредитите и условите за преминување меѓу студиските програми поблиску се уредуваат со овој правилник. </w:t>
      </w:r>
    </w:p>
    <w:p w:rsidR="00A46F2B" w:rsidRPr="00A46F2B" w:rsidRDefault="00A46F2B" w:rsidP="00A46F2B">
      <w:pPr>
        <w:ind w:firstLine="720"/>
        <w:jc w:val="both"/>
      </w:pPr>
      <w:r w:rsidRPr="00A46F2B">
        <w:t>Запишување на студенти по пат на префрлување од други високообразовни установи се врши на почеток на зимскиот и на почеток на летниот семестар.</w:t>
      </w:r>
    </w:p>
    <w:p w:rsidR="00A46F2B" w:rsidRPr="00A46F2B" w:rsidRDefault="00A46F2B" w:rsidP="00A46F2B">
      <w:pPr>
        <w:ind w:firstLine="720"/>
        <w:jc w:val="both"/>
      </w:pPr>
      <w:r w:rsidRPr="00A46F2B">
        <w:t xml:space="preserve">Студентот кој се префрлува ја запишува годината за која има остварено доволен број кредити за упис. </w:t>
      </w:r>
    </w:p>
    <w:p w:rsidR="00A46F2B" w:rsidRPr="00A46F2B" w:rsidRDefault="00A46F2B" w:rsidP="00A46F2B">
      <w:pPr>
        <w:autoSpaceDE w:val="0"/>
        <w:autoSpaceDN w:val="0"/>
        <w:adjustRightInd w:val="0"/>
        <w:jc w:val="both"/>
        <w:rPr>
          <w:b/>
          <w:lang w:val="ru-RU"/>
        </w:rPr>
      </w:pPr>
    </w:p>
    <w:p w:rsidR="00A46F2B" w:rsidRPr="00A46F2B" w:rsidRDefault="00A46F2B" w:rsidP="00A46F2B">
      <w:pPr>
        <w:autoSpaceDE w:val="0"/>
        <w:autoSpaceDN w:val="0"/>
        <w:adjustRightInd w:val="0"/>
        <w:jc w:val="both"/>
        <w:rPr>
          <w:b/>
          <w:lang w:val="en-US"/>
        </w:rPr>
      </w:pPr>
      <w:r w:rsidRPr="00A46F2B">
        <w:rPr>
          <w:b/>
        </w:rPr>
        <w:t>Престој на студент во странство</w:t>
      </w:r>
    </w:p>
    <w:p w:rsidR="00B02BAF" w:rsidRDefault="00B02BAF" w:rsidP="00A46F2B">
      <w:pPr>
        <w:tabs>
          <w:tab w:val="left" w:pos="-720"/>
        </w:tabs>
        <w:suppressAutoHyphens/>
        <w:jc w:val="center"/>
        <w:rPr>
          <w:b/>
        </w:rPr>
      </w:pPr>
    </w:p>
    <w:p w:rsidR="00A46F2B" w:rsidRPr="00A46F2B" w:rsidRDefault="00A46F2B" w:rsidP="00A46F2B">
      <w:pPr>
        <w:tabs>
          <w:tab w:val="left" w:pos="-720"/>
        </w:tabs>
        <w:suppressAutoHyphens/>
        <w:jc w:val="center"/>
        <w:rPr>
          <w:b/>
        </w:rPr>
      </w:pPr>
      <w:r w:rsidRPr="00A46F2B">
        <w:rPr>
          <w:b/>
        </w:rPr>
        <w:t>Член 60</w:t>
      </w:r>
    </w:p>
    <w:p w:rsidR="00A46F2B" w:rsidRPr="00A46F2B" w:rsidRDefault="00A46F2B" w:rsidP="00A46F2B">
      <w:pPr>
        <w:autoSpaceDE w:val="0"/>
        <w:autoSpaceDN w:val="0"/>
        <w:adjustRightInd w:val="0"/>
        <w:ind w:firstLine="720"/>
        <w:jc w:val="both"/>
        <w:rPr>
          <w:iCs/>
        </w:rPr>
      </w:pPr>
      <w:r w:rsidRPr="00A46F2B">
        <w:rPr>
          <w:iCs/>
        </w:rPr>
        <w:t>Студент, кој студира во странство и таму полага испити не може да полага испити (за време или по неговиот престој во странство, лично или во електронска форма) на Универзитетот, а кои се однесуваат на истиот период на студирање.</w:t>
      </w:r>
    </w:p>
    <w:p w:rsidR="00A46F2B" w:rsidRPr="00A46F2B" w:rsidRDefault="00A46F2B" w:rsidP="00A46F2B">
      <w:pPr>
        <w:autoSpaceDE w:val="0"/>
        <w:autoSpaceDN w:val="0"/>
        <w:adjustRightInd w:val="0"/>
        <w:ind w:firstLine="720"/>
        <w:jc w:val="both"/>
      </w:pPr>
      <w:r w:rsidRPr="00A46F2B">
        <w:t xml:space="preserve">Период на студирање во странство (вклучувајќи испити и други форми на оценување) заменува соодветен период на студирање (исто така вклучувајќи испити и други форми на оценување) на домашната институција.  </w:t>
      </w:r>
    </w:p>
    <w:p w:rsidR="00A46F2B" w:rsidRPr="00A46F2B" w:rsidRDefault="00A46F2B" w:rsidP="00A46F2B">
      <w:pPr>
        <w:autoSpaceDE w:val="0"/>
        <w:autoSpaceDN w:val="0"/>
        <w:adjustRightInd w:val="0"/>
        <w:ind w:firstLine="720"/>
        <w:jc w:val="both"/>
        <w:rPr>
          <w:iCs/>
        </w:rPr>
      </w:pPr>
      <w:r w:rsidRPr="00A46F2B">
        <w:rPr>
          <w:iCs/>
        </w:rPr>
        <w:lastRenderedPageBreak/>
        <w:t>Универзитетот нема обврска да признае курсеви кои студентот успешно ги положил, а кои не се наведени во договорот за студирање.</w:t>
      </w:r>
    </w:p>
    <w:p w:rsidR="00A46F2B" w:rsidRPr="00A46F2B" w:rsidRDefault="00A46F2B" w:rsidP="00A46F2B">
      <w:pPr>
        <w:autoSpaceDE w:val="0"/>
        <w:autoSpaceDN w:val="0"/>
        <w:adjustRightInd w:val="0"/>
        <w:jc w:val="both"/>
      </w:pPr>
      <w:r w:rsidRPr="00A46F2B">
        <w:t xml:space="preserve">    </w:t>
      </w:r>
    </w:p>
    <w:p w:rsidR="00A46F2B" w:rsidRPr="00A46F2B" w:rsidRDefault="00A46F2B" w:rsidP="00A46F2B">
      <w:pPr>
        <w:tabs>
          <w:tab w:val="left" w:pos="-720"/>
        </w:tabs>
        <w:suppressAutoHyphens/>
        <w:jc w:val="center"/>
        <w:rPr>
          <w:b/>
        </w:rPr>
      </w:pPr>
      <w:r w:rsidRPr="00A46F2B">
        <w:rPr>
          <w:b/>
        </w:rPr>
        <w:t>Член 61</w:t>
      </w:r>
    </w:p>
    <w:p w:rsidR="00A46F2B" w:rsidRPr="00A46F2B" w:rsidRDefault="00A46F2B" w:rsidP="00A46F2B">
      <w:pPr>
        <w:autoSpaceDE w:val="0"/>
        <w:autoSpaceDN w:val="0"/>
        <w:adjustRightInd w:val="0"/>
        <w:ind w:firstLine="720"/>
        <w:jc w:val="both"/>
      </w:pPr>
      <w:r w:rsidRPr="00A46F2B">
        <w:t xml:space="preserve">Пријавувањето на студент за студирање во странство се врши на стандардизиран Студентски формулар, кој е составен дел од овој Правилник (види Анекс 4). </w:t>
      </w:r>
    </w:p>
    <w:p w:rsidR="00B02BAF" w:rsidRDefault="00B02BAF" w:rsidP="00A46F2B">
      <w:pPr>
        <w:jc w:val="both"/>
        <w:rPr>
          <w:rFonts w:ascii="Times New Roman CYR" w:hAnsi="Times New Roman CYR" w:cs="Times New Roman CYR"/>
          <w:b/>
          <w:bCs/>
        </w:rPr>
      </w:pPr>
    </w:p>
    <w:p w:rsidR="00A46F2B" w:rsidRPr="00A46F2B" w:rsidRDefault="00A46F2B" w:rsidP="00A46F2B">
      <w:pPr>
        <w:jc w:val="both"/>
        <w:rPr>
          <w:rFonts w:ascii="Times New Roman CYR" w:hAnsi="Times New Roman CYR" w:cs="Times New Roman CYR"/>
          <w:b/>
          <w:bCs/>
          <w:lang w:val="en-US"/>
        </w:rPr>
      </w:pPr>
      <w:r w:rsidRPr="00A46F2B">
        <w:rPr>
          <w:rFonts w:ascii="Times New Roman CYR" w:hAnsi="Times New Roman CYR" w:cs="Times New Roman CYR"/>
          <w:b/>
          <w:bCs/>
        </w:rPr>
        <w:t xml:space="preserve">Информирање за ЕКТС </w:t>
      </w:r>
    </w:p>
    <w:p w:rsidR="00A46F2B" w:rsidRPr="00A46F2B" w:rsidRDefault="00A46F2B" w:rsidP="00A46F2B">
      <w:pPr>
        <w:jc w:val="center"/>
        <w:rPr>
          <w:rFonts w:ascii="Times New Roman CYR" w:hAnsi="Times New Roman CYR" w:cs="Times New Roman CYR"/>
          <w:b/>
          <w:bCs/>
        </w:rPr>
      </w:pPr>
      <w:r w:rsidRPr="00A46F2B">
        <w:rPr>
          <w:rFonts w:ascii="Times New Roman CYR" w:hAnsi="Times New Roman CYR" w:cs="Times New Roman CYR"/>
          <w:b/>
          <w:bCs/>
        </w:rPr>
        <w:t>Член 62</w:t>
      </w:r>
    </w:p>
    <w:p w:rsidR="00A46F2B" w:rsidRPr="00A46F2B" w:rsidRDefault="00A46F2B" w:rsidP="00A46F2B">
      <w:pPr>
        <w:ind w:firstLine="720"/>
        <w:jc w:val="both"/>
        <w:rPr>
          <w:rFonts w:ascii="Times New Roman CYR" w:hAnsi="Times New Roman CYR" w:cs="Times New Roman CYR"/>
        </w:rPr>
      </w:pPr>
      <w:r w:rsidRPr="00A46F2B">
        <w:rPr>
          <w:rFonts w:ascii="Times New Roman CYR" w:hAnsi="Times New Roman CYR" w:cs="Times New Roman CYR"/>
        </w:rPr>
        <w:t>Универзитетот и факултетите се должни, заради обезбедување достапност до јавноста, транспарентност и ефикасност во информирањето на постојните и на идните корисници на образовни услуги, пакетите на информации да ги изработат и да ги дистрибуираат во пишана форма преку: публикации, прирачници, водичи и слично, или во електронска форма, преку: ЦД записи, Интернет, сопствени веб-страници и слично. Заради остварување целосна информираност, Универзитетот, односно факултетите обезбедуваат соодветна хардверска и софтверска поддршка.</w:t>
      </w:r>
    </w:p>
    <w:p w:rsidR="00A46F2B" w:rsidRPr="00A46F2B" w:rsidRDefault="00A46F2B" w:rsidP="00A46F2B">
      <w:pPr>
        <w:jc w:val="both"/>
        <w:rPr>
          <w:rFonts w:ascii="Times New Roman CYR" w:hAnsi="Times New Roman CYR" w:cs="Times New Roman CYR"/>
          <w:b/>
          <w:bCs/>
        </w:rPr>
      </w:pPr>
    </w:p>
    <w:p w:rsidR="00A46F2B" w:rsidRPr="00A46F2B" w:rsidRDefault="00A46F2B" w:rsidP="00A46F2B">
      <w:pPr>
        <w:jc w:val="both"/>
        <w:rPr>
          <w:rFonts w:ascii="Times New Roman CYR" w:hAnsi="Times New Roman CYR" w:cs="Times New Roman CYR"/>
          <w:b/>
          <w:bCs/>
        </w:rPr>
      </w:pPr>
      <w:r w:rsidRPr="00A46F2B">
        <w:rPr>
          <w:rFonts w:ascii="Times New Roman CYR" w:hAnsi="Times New Roman CYR" w:cs="Times New Roman CYR"/>
          <w:b/>
          <w:bCs/>
        </w:rPr>
        <w:t>Пакет од информации</w:t>
      </w:r>
    </w:p>
    <w:p w:rsidR="00A46F2B" w:rsidRPr="00A46F2B" w:rsidRDefault="00A46F2B" w:rsidP="00A46F2B">
      <w:pPr>
        <w:jc w:val="center"/>
        <w:rPr>
          <w:rFonts w:ascii="Times New Roman CYR" w:hAnsi="Times New Roman CYR" w:cs="Times New Roman CYR"/>
          <w:b/>
          <w:bCs/>
        </w:rPr>
      </w:pPr>
      <w:r w:rsidRPr="00A46F2B">
        <w:rPr>
          <w:rFonts w:ascii="Times New Roman CYR" w:hAnsi="Times New Roman CYR" w:cs="Times New Roman CYR"/>
          <w:b/>
          <w:bCs/>
        </w:rPr>
        <w:t>Член 63</w:t>
      </w:r>
    </w:p>
    <w:p w:rsidR="00A46F2B" w:rsidRPr="00A46F2B" w:rsidRDefault="00A46F2B" w:rsidP="00A46F2B">
      <w:pPr>
        <w:ind w:firstLine="720"/>
        <w:jc w:val="both"/>
        <w:rPr>
          <w:rFonts w:ascii="Times New Roman CYR" w:hAnsi="Times New Roman CYR" w:cs="Times New Roman CYR"/>
        </w:rPr>
      </w:pPr>
      <w:r w:rsidRPr="00A46F2B">
        <w:rPr>
          <w:rFonts w:ascii="Times New Roman CYR" w:hAnsi="Times New Roman CYR" w:cs="Times New Roman CYR"/>
        </w:rPr>
        <w:t>За информирање на студентите и другите заинтересирани лица, Универзитетот, односно факултетите во негов состав задолжително подготвуваат каталог на предмети за примена на ЕКТС кој претставува водич за студирање и за соработка (види Анекс 5).</w:t>
      </w:r>
    </w:p>
    <w:p w:rsidR="00A46F2B" w:rsidRPr="00A46F2B" w:rsidRDefault="00A46F2B" w:rsidP="00A46F2B">
      <w:pPr>
        <w:ind w:firstLine="720"/>
        <w:jc w:val="both"/>
        <w:rPr>
          <w:rFonts w:ascii="Times New Roman CYR" w:hAnsi="Times New Roman CYR" w:cs="Times New Roman CYR"/>
        </w:rPr>
      </w:pPr>
      <w:r w:rsidRPr="00A46F2B">
        <w:rPr>
          <w:rFonts w:ascii="Times New Roman CYR" w:hAnsi="Times New Roman CYR" w:cs="Times New Roman CYR"/>
        </w:rPr>
        <w:t>Врз основа на пакетите – информации од Факултетите, Уни</w:t>
      </w:r>
      <w:r w:rsidRPr="00A46F2B">
        <w:rPr>
          <w:rFonts w:ascii="Times New Roman CYR" w:hAnsi="Times New Roman CYR" w:cs="Times New Roman CYR"/>
        </w:rPr>
        <w:softHyphen/>
        <w:t>верзитетот под</w:t>
      </w:r>
      <w:r w:rsidRPr="00A46F2B">
        <w:rPr>
          <w:rFonts w:ascii="Times New Roman CYR" w:hAnsi="Times New Roman CYR" w:cs="Times New Roman CYR"/>
        </w:rPr>
        <w:softHyphen/>
        <w:t>гот</w:t>
      </w:r>
      <w:r w:rsidRPr="00A46F2B">
        <w:rPr>
          <w:rFonts w:ascii="Times New Roman CYR" w:hAnsi="Times New Roman CYR" w:cs="Times New Roman CYR"/>
        </w:rPr>
        <w:softHyphen/>
        <w:t>вува единствен пакет на информации за ЕКТС на факултетите во неговиот состав.</w:t>
      </w:r>
    </w:p>
    <w:p w:rsidR="00A46F2B" w:rsidRPr="00A46F2B" w:rsidRDefault="00A46F2B" w:rsidP="00A46F2B">
      <w:pPr>
        <w:ind w:left="2832" w:firstLine="708"/>
        <w:rPr>
          <w:rFonts w:ascii="Times New Roman CYR" w:hAnsi="Times New Roman CYR" w:cs="Times New Roman CYR"/>
          <w:b/>
          <w:bCs/>
          <w:color w:val="0000FF"/>
          <w:lang w:val="ru-RU"/>
        </w:rPr>
      </w:pPr>
    </w:p>
    <w:p w:rsidR="00A46F2B" w:rsidRPr="00A46F2B" w:rsidRDefault="00A46F2B" w:rsidP="00A46F2B">
      <w:pPr>
        <w:jc w:val="center"/>
        <w:rPr>
          <w:rFonts w:ascii="Times New Roman CYR" w:hAnsi="Times New Roman CYR" w:cs="Times New Roman CYR"/>
          <w:b/>
          <w:bCs/>
          <w:lang w:val="ru-RU"/>
        </w:rPr>
      </w:pPr>
      <w:r w:rsidRPr="00A46F2B">
        <w:rPr>
          <w:rFonts w:ascii="Times New Roman CYR" w:hAnsi="Times New Roman CYR" w:cs="Times New Roman CYR"/>
          <w:b/>
          <w:bCs/>
          <w:lang w:val="ru-RU"/>
        </w:rPr>
        <w:t>Член 64</w:t>
      </w:r>
    </w:p>
    <w:p w:rsidR="00A46F2B" w:rsidRPr="00A46F2B" w:rsidRDefault="00A46F2B" w:rsidP="00A46F2B">
      <w:pPr>
        <w:ind w:firstLine="720"/>
        <w:jc w:val="both"/>
        <w:rPr>
          <w:rFonts w:ascii="Times New Roman CYR" w:hAnsi="Times New Roman CYR" w:cs="Times New Roman CYR"/>
        </w:rPr>
      </w:pPr>
      <w:r w:rsidRPr="00A46F2B">
        <w:rPr>
          <w:rFonts w:ascii="Times New Roman CYR" w:hAnsi="Times New Roman CYR" w:cs="Times New Roman CYR"/>
          <w:lang w:val="ru-RU"/>
        </w:rPr>
        <w:t xml:space="preserve">Пакетот од информации се подготвува на македонски, </w:t>
      </w:r>
      <w:r w:rsidRPr="00A46F2B">
        <w:rPr>
          <w:rFonts w:ascii="Times New Roman CYR" w:hAnsi="Times New Roman CYR" w:cs="Times New Roman CYR"/>
          <w:iCs/>
          <w:lang w:val="ru-RU"/>
        </w:rPr>
        <w:t>на албански</w:t>
      </w:r>
      <w:r w:rsidRPr="00A46F2B">
        <w:rPr>
          <w:rFonts w:ascii="Times New Roman CYR" w:hAnsi="Times New Roman CYR" w:cs="Times New Roman CYR"/>
          <w:lang w:val="ru-RU"/>
        </w:rPr>
        <w:t xml:space="preserve"> </w:t>
      </w:r>
      <w:r w:rsidRPr="00A46F2B">
        <w:rPr>
          <w:rFonts w:ascii="Times New Roman CYR" w:hAnsi="Times New Roman CYR" w:cs="Times New Roman CYR"/>
        </w:rPr>
        <w:t>и на ан</w:t>
      </w:r>
      <w:r w:rsidRPr="00A46F2B">
        <w:rPr>
          <w:rFonts w:ascii="Times New Roman CYR" w:hAnsi="Times New Roman CYR" w:cs="Times New Roman CYR"/>
        </w:rPr>
        <w:softHyphen/>
        <w:t>гли</w:t>
      </w:r>
      <w:r w:rsidRPr="00A46F2B">
        <w:rPr>
          <w:rFonts w:ascii="Times New Roman CYR" w:hAnsi="Times New Roman CYR" w:cs="Times New Roman CYR"/>
        </w:rPr>
        <w:softHyphen/>
        <w:t xml:space="preserve">ски јазик. </w:t>
      </w:r>
    </w:p>
    <w:p w:rsidR="00A46F2B" w:rsidRPr="00A46F2B" w:rsidRDefault="00A46F2B" w:rsidP="00A46F2B">
      <w:pPr>
        <w:ind w:firstLine="720"/>
        <w:jc w:val="both"/>
        <w:rPr>
          <w:rFonts w:ascii="Times New Roman CYR" w:hAnsi="Times New Roman CYR" w:cs="Times New Roman CYR"/>
          <w:lang w:val="ru-RU"/>
        </w:rPr>
      </w:pPr>
      <w:r w:rsidRPr="00A46F2B">
        <w:rPr>
          <w:rFonts w:ascii="Times New Roman CYR" w:hAnsi="Times New Roman CYR" w:cs="Times New Roman CYR"/>
          <w:lang w:val="ru-RU"/>
        </w:rPr>
        <w:t>Факултетите по потреба, пакетот на ин</w:t>
      </w:r>
      <w:r w:rsidRPr="00A46F2B">
        <w:rPr>
          <w:rFonts w:ascii="Times New Roman CYR" w:hAnsi="Times New Roman CYR" w:cs="Times New Roman CYR"/>
          <w:lang w:val="ru-RU"/>
        </w:rPr>
        <w:softHyphen/>
        <w:t>формации може да го подготват и на друг јазик, покрај јазиците од претходниот став на овој член.</w:t>
      </w:r>
    </w:p>
    <w:p w:rsidR="00A46F2B" w:rsidRPr="00A46F2B" w:rsidRDefault="00A46F2B" w:rsidP="00A46F2B">
      <w:pPr>
        <w:ind w:firstLine="720"/>
        <w:jc w:val="both"/>
        <w:rPr>
          <w:rFonts w:ascii="Times New Roman CYR" w:hAnsi="Times New Roman CYR" w:cs="Times New Roman CYR"/>
        </w:rPr>
      </w:pPr>
    </w:p>
    <w:p w:rsidR="00A46F2B" w:rsidRPr="00A46F2B" w:rsidRDefault="00A46F2B" w:rsidP="00A46F2B">
      <w:pPr>
        <w:autoSpaceDE w:val="0"/>
        <w:autoSpaceDN w:val="0"/>
        <w:adjustRightInd w:val="0"/>
        <w:jc w:val="both"/>
        <w:rPr>
          <w:b/>
          <w:lang w:val="en-US"/>
        </w:rPr>
      </w:pPr>
      <w:r w:rsidRPr="00A46F2B">
        <w:rPr>
          <w:b/>
        </w:rPr>
        <w:t xml:space="preserve">Обезбедување на квалитет </w:t>
      </w:r>
    </w:p>
    <w:p w:rsidR="00B02BAF" w:rsidRDefault="00B02BAF" w:rsidP="00A46F2B">
      <w:pPr>
        <w:jc w:val="center"/>
        <w:rPr>
          <w:rFonts w:ascii="Times New Roman CYR" w:hAnsi="Times New Roman CYR" w:cs="Times New Roman CYR"/>
          <w:b/>
          <w:bCs/>
          <w:lang w:val="ru-RU"/>
        </w:rPr>
      </w:pPr>
    </w:p>
    <w:p w:rsidR="00A46F2B" w:rsidRPr="00A46F2B" w:rsidRDefault="00A46F2B" w:rsidP="00A46F2B">
      <w:pPr>
        <w:jc w:val="center"/>
        <w:rPr>
          <w:rFonts w:ascii="Times New Roman CYR" w:hAnsi="Times New Roman CYR" w:cs="Times New Roman CYR"/>
          <w:b/>
          <w:bCs/>
          <w:lang w:val="ru-RU"/>
        </w:rPr>
      </w:pPr>
      <w:r w:rsidRPr="00A46F2B">
        <w:rPr>
          <w:rFonts w:ascii="Times New Roman CYR" w:hAnsi="Times New Roman CYR" w:cs="Times New Roman CYR"/>
          <w:b/>
          <w:bCs/>
          <w:lang w:val="ru-RU"/>
        </w:rPr>
        <w:t>Член 65</w:t>
      </w:r>
    </w:p>
    <w:p w:rsidR="00A46F2B" w:rsidRPr="00A46F2B" w:rsidRDefault="00A46F2B" w:rsidP="00A46F2B">
      <w:pPr>
        <w:autoSpaceDE w:val="0"/>
        <w:autoSpaceDN w:val="0"/>
        <w:adjustRightInd w:val="0"/>
        <w:ind w:firstLine="720"/>
        <w:jc w:val="both"/>
      </w:pPr>
      <w:r w:rsidRPr="00A46F2B">
        <w:t>Примената на ЕКТС е во согласност со стандардите и упатствата за обезбеду</w:t>
      </w:r>
      <w:r w:rsidRPr="00A46F2B">
        <w:softHyphen/>
        <w:t>вање на квалитет во областа на високото образование во Европа (</w:t>
      </w:r>
      <w:r w:rsidRPr="00A46F2B">
        <w:rPr>
          <w:lang w:val="en-US"/>
        </w:rPr>
        <w:t>Standard</w:t>
      </w:r>
      <w:r w:rsidRPr="00A46F2B">
        <w:rPr>
          <w:lang w:val="ru-RU"/>
        </w:rPr>
        <w:t xml:space="preserve"> </w:t>
      </w:r>
      <w:r w:rsidRPr="00A46F2B">
        <w:rPr>
          <w:lang w:val="en-US"/>
        </w:rPr>
        <w:t>and</w:t>
      </w:r>
      <w:r w:rsidRPr="00A46F2B">
        <w:rPr>
          <w:lang w:val="ru-RU"/>
        </w:rPr>
        <w:t xml:space="preserve"> </w:t>
      </w:r>
      <w:r w:rsidRPr="00A46F2B">
        <w:rPr>
          <w:lang w:val="en-US"/>
        </w:rPr>
        <w:t>Guidelines</w:t>
      </w:r>
      <w:r w:rsidRPr="00A46F2B">
        <w:rPr>
          <w:lang w:val="ru-RU"/>
        </w:rPr>
        <w:t xml:space="preserve"> </w:t>
      </w:r>
      <w:r w:rsidRPr="00A46F2B">
        <w:rPr>
          <w:lang w:val="en-US"/>
        </w:rPr>
        <w:t>for</w:t>
      </w:r>
      <w:r w:rsidRPr="00A46F2B">
        <w:rPr>
          <w:lang w:val="ru-RU"/>
        </w:rPr>
        <w:t xml:space="preserve"> </w:t>
      </w:r>
      <w:r w:rsidRPr="00A46F2B">
        <w:rPr>
          <w:lang w:val="en-US"/>
        </w:rPr>
        <w:t>QA</w:t>
      </w:r>
      <w:r w:rsidRPr="00A46F2B">
        <w:rPr>
          <w:lang w:val="ru-RU"/>
        </w:rPr>
        <w:t>)</w:t>
      </w:r>
      <w:r w:rsidRPr="00A46F2B">
        <w:t xml:space="preserve">. </w:t>
      </w:r>
    </w:p>
    <w:p w:rsidR="00A46F2B" w:rsidRPr="00A46F2B" w:rsidRDefault="00A46F2B" w:rsidP="00A46F2B">
      <w:pPr>
        <w:ind w:left="2832" w:firstLine="708"/>
        <w:rPr>
          <w:rFonts w:ascii="Times New Roman CYR" w:hAnsi="Times New Roman CYR" w:cs="Times New Roman CYR"/>
          <w:b/>
          <w:bCs/>
          <w:color w:val="0000FF"/>
          <w:lang w:val="ru-RU"/>
        </w:rPr>
      </w:pPr>
    </w:p>
    <w:p w:rsidR="00A46F2B" w:rsidRPr="00A46F2B" w:rsidRDefault="00A46F2B" w:rsidP="00A46F2B">
      <w:pPr>
        <w:jc w:val="center"/>
        <w:rPr>
          <w:rFonts w:ascii="Times New Roman CYR" w:hAnsi="Times New Roman CYR" w:cs="Times New Roman CYR"/>
          <w:b/>
          <w:bCs/>
          <w:lang w:val="ru-RU"/>
        </w:rPr>
      </w:pPr>
      <w:r w:rsidRPr="00A46F2B">
        <w:rPr>
          <w:rFonts w:ascii="Times New Roman CYR" w:hAnsi="Times New Roman CYR" w:cs="Times New Roman CYR"/>
          <w:b/>
          <w:bCs/>
          <w:lang w:val="ru-RU"/>
        </w:rPr>
        <w:t>Член 66</w:t>
      </w:r>
    </w:p>
    <w:p w:rsidR="00A46F2B" w:rsidRPr="00A46F2B" w:rsidRDefault="00A46F2B" w:rsidP="00A46F2B">
      <w:pPr>
        <w:autoSpaceDE w:val="0"/>
        <w:autoSpaceDN w:val="0"/>
        <w:adjustRightInd w:val="0"/>
        <w:ind w:firstLine="720"/>
        <w:jc w:val="both"/>
        <w:rPr>
          <w:lang w:val="en-US"/>
        </w:rPr>
      </w:pPr>
      <w:r w:rsidRPr="00A46F2B">
        <w:rPr>
          <w:lang w:val="ru-RU"/>
        </w:rPr>
        <w:t>За о</w:t>
      </w:r>
      <w:r w:rsidRPr="00A46F2B">
        <w:t>безбедување на обука и квалитет за студентот кој студира во странство се склучува Договор за обука и обврска за квалитет (види Анекс 5)</w:t>
      </w:r>
      <w:r w:rsidRPr="00A46F2B">
        <w:rPr>
          <w:lang w:val="en-US"/>
        </w:rPr>
        <w:t>.</w:t>
      </w:r>
    </w:p>
    <w:p w:rsidR="00A46F2B" w:rsidRDefault="00A46F2B" w:rsidP="00A46F2B">
      <w:pPr>
        <w:autoSpaceDE w:val="0"/>
        <w:autoSpaceDN w:val="0"/>
        <w:adjustRightInd w:val="0"/>
        <w:ind w:firstLine="720"/>
        <w:jc w:val="both"/>
      </w:pPr>
    </w:p>
    <w:p w:rsidR="00B02BAF" w:rsidRDefault="00B02BAF" w:rsidP="00A46F2B">
      <w:pPr>
        <w:autoSpaceDE w:val="0"/>
        <w:autoSpaceDN w:val="0"/>
        <w:adjustRightInd w:val="0"/>
        <w:ind w:firstLine="720"/>
        <w:jc w:val="both"/>
      </w:pPr>
    </w:p>
    <w:p w:rsidR="00B02BAF" w:rsidRDefault="00B02BAF" w:rsidP="00A46F2B">
      <w:pPr>
        <w:autoSpaceDE w:val="0"/>
        <w:autoSpaceDN w:val="0"/>
        <w:adjustRightInd w:val="0"/>
        <w:ind w:firstLine="720"/>
        <w:jc w:val="both"/>
      </w:pPr>
    </w:p>
    <w:p w:rsidR="00B02BAF" w:rsidRDefault="00B02BAF" w:rsidP="00A46F2B">
      <w:pPr>
        <w:autoSpaceDE w:val="0"/>
        <w:autoSpaceDN w:val="0"/>
        <w:adjustRightInd w:val="0"/>
        <w:ind w:firstLine="720"/>
        <w:jc w:val="both"/>
      </w:pPr>
    </w:p>
    <w:p w:rsidR="00B02BAF" w:rsidRPr="00B02BAF" w:rsidRDefault="00B02BAF" w:rsidP="00A46F2B">
      <w:pPr>
        <w:autoSpaceDE w:val="0"/>
        <w:autoSpaceDN w:val="0"/>
        <w:adjustRightInd w:val="0"/>
        <w:ind w:firstLine="720"/>
        <w:jc w:val="both"/>
      </w:pPr>
    </w:p>
    <w:p w:rsidR="00A46F2B" w:rsidRPr="00A46F2B" w:rsidRDefault="00A46F2B" w:rsidP="00A46F2B">
      <w:pPr>
        <w:autoSpaceDE w:val="0"/>
        <w:autoSpaceDN w:val="0"/>
        <w:adjustRightInd w:val="0"/>
        <w:jc w:val="both"/>
        <w:rPr>
          <w:b/>
          <w:lang w:val="en-US"/>
        </w:rPr>
      </w:pPr>
      <w:r w:rsidRPr="00A46F2B">
        <w:rPr>
          <w:b/>
        </w:rPr>
        <w:lastRenderedPageBreak/>
        <w:t>Преодни и завршни одредби</w:t>
      </w:r>
    </w:p>
    <w:p w:rsidR="00B02BAF" w:rsidRDefault="00B02BAF" w:rsidP="00A46F2B">
      <w:pPr>
        <w:autoSpaceDE w:val="0"/>
        <w:autoSpaceDN w:val="0"/>
        <w:adjustRightInd w:val="0"/>
        <w:jc w:val="center"/>
        <w:rPr>
          <w:b/>
          <w:bCs/>
          <w:lang w:eastAsia="en-US"/>
        </w:rPr>
      </w:pPr>
    </w:p>
    <w:p w:rsidR="00A46F2B" w:rsidRPr="00A46F2B" w:rsidRDefault="00A46F2B" w:rsidP="00A46F2B">
      <w:pPr>
        <w:autoSpaceDE w:val="0"/>
        <w:autoSpaceDN w:val="0"/>
        <w:adjustRightInd w:val="0"/>
        <w:jc w:val="center"/>
        <w:rPr>
          <w:b/>
          <w:bCs/>
          <w:lang w:eastAsia="en-US"/>
        </w:rPr>
      </w:pPr>
      <w:r w:rsidRPr="00A46F2B">
        <w:rPr>
          <w:b/>
          <w:bCs/>
          <w:lang w:eastAsia="en-US"/>
        </w:rPr>
        <w:t>Член 67</w:t>
      </w:r>
    </w:p>
    <w:p w:rsidR="00A46F2B" w:rsidRPr="00A46F2B" w:rsidRDefault="00A46F2B" w:rsidP="00A46F2B">
      <w:pPr>
        <w:autoSpaceDE w:val="0"/>
        <w:autoSpaceDN w:val="0"/>
        <w:adjustRightInd w:val="0"/>
        <w:ind w:firstLine="720"/>
        <w:jc w:val="both"/>
        <w:rPr>
          <w:lang w:eastAsia="en-US"/>
        </w:rPr>
      </w:pPr>
      <w:r w:rsidRPr="00A46F2B">
        <w:rPr>
          <w:lang w:eastAsia="en-US"/>
        </w:rPr>
        <w:t>Овој Правилник стапува на сила со денот на објавувањето во Билтенот на Универзитетот, а ќе се применува од академската 2018/2019 година.</w:t>
      </w:r>
    </w:p>
    <w:p w:rsidR="00A46F2B" w:rsidRPr="00A46F2B" w:rsidRDefault="00A46F2B" w:rsidP="00A46F2B">
      <w:pPr>
        <w:autoSpaceDE w:val="0"/>
        <w:autoSpaceDN w:val="0"/>
        <w:adjustRightInd w:val="0"/>
        <w:ind w:firstLine="720"/>
        <w:jc w:val="both"/>
        <w:rPr>
          <w:lang w:eastAsia="en-US"/>
        </w:rPr>
      </w:pPr>
      <w:r w:rsidRPr="00A46F2B">
        <w:rPr>
          <w:lang w:eastAsia="en-US"/>
        </w:rPr>
        <w:t xml:space="preserve">Со стапувањето на  сила на овој Правилник престанува да важи Правилникот </w:t>
      </w:r>
      <w:r w:rsidRPr="00A46F2B">
        <w:rPr>
          <w:rFonts w:ascii="Times New Roman CYR" w:hAnsi="Times New Roman CYR" w:cs="Times New Roman CYR"/>
        </w:rPr>
        <w:t>з</w:t>
      </w:r>
      <w:r w:rsidRPr="00A46F2B">
        <w:rPr>
          <w:rFonts w:ascii="Times New Roman CYR" w:hAnsi="Times New Roman CYR" w:cs="Times New Roman CYR"/>
          <w:lang w:val="ru-RU"/>
        </w:rPr>
        <w:t xml:space="preserve">а  примена на единствените правила за студирање </w:t>
      </w:r>
      <w:r w:rsidRPr="00A46F2B">
        <w:rPr>
          <w:rFonts w:ascii="Times New Roman CYR" w:hAnsi="Times New Roman CYR" w:cs="Times New Roman CYR"/>
        </w:rPr>
        <w:t>според Европскиот систем за трансфер</w:t>
      </w:r>
      <w:r w:rsidRPr="00A46F2B">
        <w:rPr>
          <w:rFonts w:ascii="Times New Roman CYR" w:hAnsi="Times New Roman CYR" w:cs="Times New Roman CYR"/>
          <w:lang w:val="ru-RU"/>
        </w:rPr>
        <w:t xml:space="preserve"> и акумулација на кредити на  ФОН Универзитетот од 03.05.2011 година. </w:t>
      </w:r>
    </w:p>
    <w:p w:rsidR="00A46F2B" w:rsidRPr="00A46F2B" w:rsidRDefault="00A46F2B" w:rsidP="00A46F2B">
      <w:pPr>
        <w:autoSpaceDE w:val="0"/>
        <w:autoSpaceDN w:val="0"/>
        <w:adjustRightInd w:val="0"/>
        <w:jc w:val="both"/>
      </w:pPr>
    </w:p>
    <w:p w:rsidR="00A46F2B" w:rsidRPr="00A46F2B" w:rsidRDefault="00A46F2B" w:rsidP="00A46F2B"/>
    <w:p w:rsidR="00A46F2B" w:rsidRPr="00A46F2B" w:rsidRDefault="00A46F2B" w:rsidP="00A46F2B">
      <w:pPr>
        <w:rPr>
          <w:lang w:val="en-US"/>
        </w:rPr>
      </w:pPr>
    </w:p>
    <w:p w:rsidR="00A46F2B" w:rsidRPr="00A46F2B" w:rsidRDefault="00A46F2B" w:rsidP="00A46F2B">
      <w:pPr>
        <w:rPr>
          <w:lang w:val="en-US"/>
        </w:rPr>
      </w:pPr>
    </w:p>
    <w:p w:rsidR="00B02BAF" w:rsidRDefault="00935F54" w:rsidP="00B02BAF">
      <w:pPr>
        <w:rPr>
          <w:rFonts w:ascii="Times New Roman CYR" w:hAnsi="Times New Roman CYR" w:cs="Times New Roman CYR"/>
          <w:b/>
          <w:bCs/>
          <w:lang w:val="ru-RU"/>
        </w:rPr>
      </w:pPr>
      <w:r>
        <w:rPr>
          <w:b/>
          <w:lang w:val="en-US"/>
        </w:rPr>
        <w:t xml:space="preserve">                                          </w:t>
      </w:r>
      <w:r w:rsidR="00B02BAF">
        <w:rPr>
          <w:b/>
        </w:rPr>
        <w:t xml:space="preserve">      </w:t>
      </w:r>
      <w:r w:rsidR="00B02BAF">
        <w:rPr>
          <w:b/>
          <w:lang w:val="en-US"/>
        </w:rPr>
        <w:t xml:space="preserve">                                                        </w:t>
      </w:r>
      <w:r w:rsidR="00B02BAF">
        <w:rPr>
          <w:b/>
        </w:rPr>
        <w:t xml:space="preserve">       </w:t>
      </w:r>
      <w:r w:rsidR="00A46F2B" w:rsidRPr="00A46F2B">
        <w:rPr>
          <w:rFonts w:ascii="Times New Roman CYR" w:hAnsi="Times New Roman CYR" w:cs="Times New Roman CYR"/>
          <w:b/>
          <w:bCs/>
          <w:lang w:val="ru-RU"/>
        </w:rPr>
        <w:t>Претседател на</w:t>
      </w:r>
      <w:r w:rsidR="00B02BAF">
        <w:rPr>
          <w:rFonts w:ascii="Times New Roman CYR" w:hAnsi="Times New Roman CYR" w:cs="Times New Roman CYR"/>
          <w:b/>
          <w:bCs/>
          <w:lang w:val="ru-RU"/>
        </w:rPr>
        <w:t xml:space="preserve"> Сенатот</w:t>
      </w:r>
    </w:p>
    <w:p w:rsidR="00B02BAF" w:rsidRDefault="00B02BAF" w:rsidP="00B02BAF">
      <w:pPr>
        <w:rPr>
          <w:rFonts w:ascii="Times New Roman CYR" w:hAnsi="Times New Roman CYR" w:cs="Times New Roman CYR"/>
          <w:b/>
          <w:bCs/>
          <w:lang w:val="ru-RU"/>
        </w:rPr>
      </w:pPr>
    </w:p>
    <w:p w:rsidR="00B02BAF" w:rsidRDefault="00B02BAF" w:rsidP="00B02BAF">
      <w:pPr>
        <w:rPr>
          <w:rFonts w:ascii="Times New Roman CYR" w:hAnsi="Times New Roman CYR" w:cs="Times New Roman CYR"/>
          <w:b/>
          <w:bCs/>
          <w:lang w:val="ru-RU"/>
        </w:rPr>
      </w:pPr>
    </w:p>
    <w:p w:rsidR="00A46F2B" w:rsidRDefault="00B02BAF" w:rsidP="00B02BAF">
      <w:pPr>
        <w:rPr>
          <w:b/>
          <w:lang w:val="en-US"/>
        </w:rPr>
      </w:pPr>
      <w:r>
        <w:rPr>
          <w:b/>
          <w:lang w:val="en-US"/>
        </w:rPr>
        <w:t xml:space="preserve">                                                                                                               ______________________</w:t>
      </w:r>
    </w:p>
    <w:p w:rsidR="00B02BAF" w:rsidRPr="00B02BAF" w:rsidRDefault="00B02BAF" w:rsidP="00B02BAF">
      <w:pPr>
        <w:rPr>
          <w:b/>
        </w:rPr>
      </w:pPr>
      <w:r>
        <w:rPr>
          <w:b/>
          <w:lang w:val="en-US"/>
        </w:rPr>
        <w:t xml:space="preserve">                                                                                                               </w:t>
      </w:r>
      <w:r>
        <w:rPr>
          <w:b/>
        </w:rPr>
        <w:t>проф. д-р Оливер Илиев</w:t>
      </w:r>
    </w:p>
    <w:p w:rsidR="00A46F2B" w:rsidRPr="00A46F2B" w:rsidRDefault="00A46F2B" w:rsidP="00A46F2B">
      <w:pPr>
        <w:ind w:left="4320"/>
        <w:jc w:val="both"/>
        <w:rPr>
          <w:rFonts w:ascii="Times New Roman CYR" w:hAnsi="Times New Roman CYR" w:cs="Times New Roman CYR"/>
          <w:b/>
          <w:bCs/>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lang w:val="en-US"/>
        </w:rPr>
      </w:pPr>
    </w:p>
    <w:p w:rsidR="002A2664" w:rsidRDefault="002A2664" w:rsidP="00A46F2B">
      <w:pPr>
        <w:autoSpaceDE w:val="0"/>
        <w:autoSpaceDN w:val="0"/>
        <w:adjustRightInd w:val="0"/>
        <w:jc w:val="both"/>
        <w:rPr>
          <w:b/>
          <w:lang w:val="en-US"/>
        </w:rPr>
      </w:pPr>
    </w:p>
    <w:p w:rsidR="002A2664" w:rsidRDefault="002A2664" w:rsidP="00A46F2B">
      <w:pPr>
        <w:autoSpaceDE w:val="0"/>
        <w:autoSpaceDN w:val="0"/>
        <w:adjustRightInd w:val="0"/>
        <w:jc w:val="both"/>
        <w:rPr>
          <w:b/>
          <w:lang w:val="en-US"/>
        </w:rPr>
      </w:pPr>
    </w:p>
    <w:p w:rsidR="002A2664" w:rsidRDefault="002A2664" w:rsidP="00A46F2B">
      <w:pPr>
        <w:autoSpaceDE w:val="0"/>
        <w:autoSpaceDN w:val="0"/>
        <w:adjustRightInd w:val="0"/>
        <w:jc w:val="both"/>
        <w:rPr>
          <w:b/>
          <w:lang w:val="en-US"/>
        </w:rPr>
      </w:pPr>
    </w:p>
    <w:p w:rsidR="002A2664" w:rsidRPr="002A2664" w:rsidRDefault="002A2664" w:rsidP="00A46F2B">
      <w:pPr>
        <w:autoSpaceDE w:val="0"/>
        <w:autoSpaceDN w:val="0"/>
        <w:adjustRightInd w:val="0"/>
        <w:jc w:val="both"/>
        <w:rPr>
          <w:b/>
          <w:lang w:val="en-US"/>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jc w:val="center"/>
        <w:rPr>
          <w:b/>
          <w:bCs/>
          <w:sz w:val="32"/>
          <w:szCs w:val="32"/>
          <w:lang w:val="en-GB"/>
        </w:rPr>
      </w:pPr>
      <w:r>
        <w:rPr>
          <w:b/>
          <w:bCs/>
          <w:sz w:val="32"/>
          <w:szCs w:val="32"/>
        </w:rPr>
        <w:t xml:space="preserve">ПРИЈАВА </w:t>
      </w:r>
      <w:r>
        <w:rPr>
          <w:b/>
          <w:bCs/>
          <w:sz w:val="32"/>
          <w:szCs w:val="32"/>
          <w:lang w:val="en-GB"/>
        </w:rPr>
        <w:t>(Образец б</w:t>
      </w:r>
      <w:r>
        <w:rPr>
          <w:b/>
          <w:bCs/>
          <w:sz w:val="32"/>
          <w:szCs w:val="32"/>
        </w:rPr>
        <w:t xml:space="preserve">рој </w:t>
      </w:r>
      <w:r>
        <w:rPr>
          <w:b/>
          <w:bCs/>
          <w:sz w:val="32"/>
          <w:szCs w:val="32"/>
          <w:lang w:val="en-GB"/>
        </w:rPr>
        <w:t>1)</w:t>
      </w:r>
    </w:p>
    <w:p w:rsidR="00A46F2B" w:rsidRDefault="00A46F2B" w:rsidP="00A46F2B">
      <w:pPr>
        <w:jc w:val="center"/>
        <w:rPr>
          <w:b/>
          <w:bCs/>
          <w:sz w:val="32"/>
          <w:szCs w:val="32"/>
        </w:rPr>
      </w:pPr>
      <w:r>
        <w:rPr>
          <w:b/>
          <w:bCs/>
          <w:sz w:val="32"/>
          <w:szCs w:val="32"/>
        </w:rPr>
        <w:t xml:space="preserve">Запишување предмети според </w:t>
      </w:r>
      <w:r>
        <w:rPr>
          <w:b/>
          <w:bCs/>
          <w:sz w:val="28"/>
          <w:szCs w:val="28"/>
        </w:rPr>
        <w:t>ЕКТС</w:t>
      </w:r>
      <w:r>
        <w:rPr>
          <w:b/>
          <w:bCs/>
          <w:sz w:val="32"/>
          <w:szCs w:val="32"/>
        </w:rPr>
        <w:t xml:space="preserve"> – </w:t>
      </w:r>
      <w:r>
        <w:rPr>
          <w:b/>
          <w:bCs/>
          <w:sz w:val="32"/>
          <w:szCs w:val="32"/>
          <w:lang w:val="en-US"/>
        </w:rPr>
        <w:t>Прва година</w:t>
      </w:r>
    </w:p>
    <w:p w:rsidR="00A46F2B" w:rsidRDefault="00A46F2B" w:rsidP="00A46F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5781"/>
      </w:tblGrid>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Студент</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Досие</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Студиска програма</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Учебна година</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Висина на школарина</w:t>
            </w:r>
          </w:p>
        </w:tc>
        <w:tc>
          <w:tcPr>
            <w:tcW w:w="5781" w:type="dxa"/>
            <w:tcBorders>
              <w:top w:val="single" w:sz="4" w:space="0" w:color="auto"/>
              <w:left w:val="single" w:sz="4" w:space="0" w:color="auto"/>
              <w:bottom w:val="single" w:sz="4" w:space="0" w:color="auto"/>
              <w:right w:val="single" w:sz="4" w:space="0" w:color="auto"/>
            </w:tcBorders>
            <w:hideMark/>
          </w:tcPr>
          <w:p w:rsidR="00A46F2B" w:rsidRDefault="00A46F2B">
            <w:pPr>
              <w:rPr>
                <w:lang w:val="en-US"/>
              </w:rPr>
            </w:pPr>
            <w:r>
              <w:rPr>
                <w:lang w:val="en-US"/>
              </w:rPr>
              <w:t>300 евра</w:t>
            </w:r>
          </w:p>
        </w:tc>
      </w:tr>
    </w:tbl>
    <w:p w:rsidR="00A46F2B" w:rsidRDefault="00A46F2B" w:rsidP="00A46F2B">
      <w:pPr>
        <w:jc w:val="center"/>
        <w:rPr>
          <w:b/>
          <w:sz w:val="16"/>
          <w:szCs w:val="16"/>
        </w:rPr>
      </w:pPr>
    </w:p>
    <w:p w:rsidR="00A46F2B" w:rsidRDefault="00A46F2B" w:rsidP="00A46F2B">
      <w:pPr>
        <w:jc w:val="center"/>
        <w:rPr>
          <w:b/>
          <w:sz w:val="28"/>
          <w:szCs w:val="28"/>
        </w:rPr>
      </w:pPr>
      <w:r>
        <w:rPr>
          <w:b/>
          <w:sz w:val="28"/>
          <w:szCs w:val="28"/>
        </w:rPr>
        <w:t>Прв – семеста</w:t>
      </w:r>
    </w:p>
    <w:p w:rsidR="00A46F2B" w:rsidRDefault="00A46F2B" w:rsidP="00A46F2B">
      <w:pPr>
        <w:rPr>
          <w:sz w:val="16"/>
          <w:szCs w:val="16"/>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110"/>
        <w:gridCol w:w="3773"/>
        <w:gridCol w:w="798"/>
        <w:gridCol w:w="1203"/>
        <w:gridCol w:w="1148"/>
        <w:gridCol w:w="6"/>
      </w:tblGrid>
      <w:tr w:rsidR="00A46F2B" w:rsidTr="00A46F2B">
        <w:trPr>
          <w:cantSplit/>
        </w:trPr>
        <w:tc>
          <w:tcPr>
            <w:tcW w:w="8653" w:type="dxa"/>
            <w:gridSpan w:val="7"/>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Задолжителни предмети</w:t>
            </w:r>
          </w:p>
        </w:tc>
      </w:tr>
      <w:tr w:rsidR="00A46F2B" w:rsidTr="00A46F2B">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Бр.</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570"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03"/>
        </w:trPr>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0"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03"/>
        </w:trPr>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0"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03"/>
        </w:trPr>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0"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6</w:t>
            </w:r>
          </w:p>
        </w:tc>
      </w:tr>
      <w:tr w:rsidR="00A46F2B" w:rsidTr="00A46F2B">
        <w:trPr>
          <w:gridAfter w:val="1"/>
          <w:wAfter w:w="6" w:type="dxa"/>
        </w:trPr>
        <w:tc>
          <w:tcPr>
            <w:tcW w:w="616"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3772" w:type="dxa"/>
            <w:tcBorders>
              <w:top w:val="single" w:sz="4" w:space="0" w:color="auto"/>
              <w:left w:val="nil"/>
              <w:bottom w:val="nil"/>
              <w:right w:val="single" w:sz="4" w:space="0" w:color="auto"/>
            </w:tcBorders>
          </w:tcPr>
          <w:p w:rsidR="00A46F2B" w:rsidRDefault="00A46F2B"/>
        </w:tc>
        <w:tc>
          <w:tcPr>
            <w:tcW w:w="2001"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right"/>
              <w:rPr>
                <w:b/>
                <w:bCs/>
              </w:rPr>
            </w:pPr>
            <w:r>
              <w:rPr>
                <w:b/>
                <w:bCs/>
              </w:rPr>
              <w:t>Вкупно кредити</w:t>
            </w:r>
          </w:p>
        </w:tc>
        <w:tc>
          <w:tcPr>
            <w:tcW w:w="1148"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b/>
                <w:lang w:val="en-US"/>
              </w:rPr>
            </w:pPr>
            <w:r>
              <w:rPr>
                <w:b/>
                <w:lang w:val="en-US"/>
              </w:rPr>
              <w:t>20</w:t>
            </w:r>
          </w:p>
        </w:tc>
      </w:tr>
    </w:tbl>
    <w:p w:rsidR="00A46F2B" w:rsidRDefault="00A46F2B" w:rsidP="00A46F2B">
      <w:pPr>
        <w:rPr>
          <w:sz w:val="16"/>
          <w:szCs w:val="16"/>
        </w:rPr>
      </w:pPr>
    </w:p>
    <w:p w:rsidR="00A46F2B" w:rsidRDefault="00A46F2B" w:rsidP="00A46F2B">
      <w:pPr>
        <w:rPr>
          <w:sz w:val="16"/>
          <w:szCs w:val="16"/>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110"/>
        <w:gridCol w:w="3758"/>
        <w:gridCol w:w="815"/>
        <w:gridCol w:w="1203"/>
        <w:gridCol w:w="1151"/>
      </w:tblGrid>
      <w:tr w:rsidR="00A46F2B" w:rsidTr="00A46F2B">
        <w:trPr>
          <w:cantSplit/>
        </w:trPr>
        <w:tc>
          <w:tcPr>
            <w:tcW w:w="8653" w:type="dxa"/>
            <w:gridSpan w:val="6"/>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 xml:space="preserve">Изборни предмети </w:t>
            </w:r>
          </w:p>
          <w:p w:rsidR="00A46F2B" w:rsidRDefault="00A46F2B">
            <w:pPr>
              <w:jc w:val="center"/>
              <w:rPr>
                <w:b/>
              </w:rPr>
            </w:pPr>
            <w:r>
              <w:rPr>
                <w:b/>
              </w:rPr>
              <w:t>(се избира еден предмет со заокружување на редниот број пред предметот)</w:t>
            </w:r>
          </w:p>
        </w:tc>
      </w:tr>
      <w:tr w:rsidR="00A46F2B" w:rsidTr="00A46F2B">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Бр</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572"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03"/>
        </w:trPr>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2"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03"/>
        </w:trPr>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2"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03"/>
        </w:trPr>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2"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c>
          <w:tcPr>
            <w:tcW w:w="617"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3757" w:type="dxa"/>
            <w:tcBorders>
              <w:top w:val="single" w:sz="4" w:space="0" w:color="auto"/>
              <w:left w:val="nil"/>
              <w:bottom w:val="nil"/>
              <w:right w:val="single" w:sz="4" w:space="0" w:color="auto"/>
            </w:tcBorders>
          </w:tcPr>
          <w:p w:rsidR="00A46F2B" w:rsidRDefault="00A46F2B"/>
        </w:tc>
        <w:tc>
          <w:tcPr>
            <w:tcW w:w="2018"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right"/>
              <w:rPr>
                <w:b/>
                <w:bCs/>
              </w:rPr>
            </w:pPr>
            <w:r>
              <w:rPr>
                <w:b/>
                <w:bCs/>
              </w:rPr>
              <w:t>Вкупно кредити</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10</w:t>
            </w:r>
          </w:p>
        </w:tc>
      </w:tr>
    </w:tbl>
    <w:p w:rsidR="00A46F2B" w:rsidRDefault="00A46F2B" w:rsidP="00A46F2B"/>
    <w:tbl>
      <w:tblPr>
        <w:tblW w:w="0" w:type="auto"/>
        <w:tblInd w:w="2268" w:type="dxa"/>
        <w:tblLook w:val="01E0"/>
      </w:tblPr>
      <w:tblGrid>
        <w:gridCol w:w="3960"/>
        <w:gridCol w:w="576"/>
      </w:tblGrid>
      <w:tr w:rsidR="00A46F2B" w:rsidTr="00A46F2B">
        <w:tc>
          <w:tcPr>
            <w:tcW w:w="3960" w:type="dxa"/>
            <w:hideMark/>
          </w:tcPr>
          <w:p w:rsidR="00A46F2B" w:rsidRDefault="00A46F2B">
            <w:pPr>
              <w:jc w:val="right"/>
              <w:rPr>
                <w:b/>
              </w:rPr>
            </w:pPr>
            <w:r>
              <w:rPr>
                <w:b/>
              </w:rPr>
              <w:t xml:space="preserve">Вкупно кредити за пресметка = </w:t>
            </w:r>
          </w:p>
        </w:tc>
        <w:tc>
          <w:tcPr>
            <w:tcW w:w="576" w:type="dxa"/>
            <w:hideMark/>
          </w:tcPr>
          <w:p w:rsidR="00A46F2B" w:rsidRDefault="00A46F2B">
            <w:pPr>
              <w:jc w:val="right"/>
              <w:rPr>
                <w:b/>
              </w:rPr>
            </w:pPr>
            <w:r>
              <w:rPr>
                <w:b/>
              </w:rPr>
              <w:t>30</w:t>
            </w:r>
          </w:p>
        </w:tc>
      </w:tr>
    </w:tbl>
    <w:p w:rsidR="00A46F2B" w:rsidRDefault="00A46F2B" w:rsidP="00A46F2B"/>
    <w:tbl>
      <w:tblPr>
        <w:tblW w:w="8675" w:type="dxa"/>
        <w:tblLook w:val="01E0"/>
      </w:tblPr>
      <w:tblGrid>
        <w:gridCol w:w="8675"/>
      </w:tblGrid>
      <w:tr w:rsidR="00A46F2B" w:rsidTr="00A46F2B">
        <w:tc>
          <w:tcPr>
            <w:tcW w:w="8675" w:type="dxa"/>
            <w:hideMark/>
          </w:tcPr>
          <w:p w:rsidR="00A46F2B" w:rsidRDefault="00A46F2B">
            <w:pPr>
              <w:spacing w:line="360" w:lineRule="auto"/>
              <w:jc w:val="center"/>
            </w:pPr>
            <w:r>
              <w:t xml:space="preserve">Школарина за запишани предмети </w:t>
            </w:r>
          </w:p>
        </w:tc>
      </w:tr>
      <w:tr w:rsidR="00A46F2B" w:rsidTr="00A46F2B">
        <w:tc>
          <w:tcPr>
            <w:tcW w:w="8675" w:type="dxa"/>
            <w:hideMark/>
          </w:tcPr>
          <w:p w:rsidR="00A46F2B" w:rsidRDefault="00A46F2B">
            <w:pPr>
              <w:spacing w:line="360" w:lineRule="auto"/>
            </w:pPr>
            <w:r>
              <w:t>Школарина</w:t>
            </w:r>
            <w:r>
              <w:rPr>
                <w:b/>
              </w:rPr>
              <w:t xml:space="preserve">: Број на вкупни кредити </w:t>
            </w:r>
            <w:r>
              <w:rPr>
                <w:lang w:val="en-US"/>
              </w:rPr>
              <w:t>30</w:t>
            </w:r>
            <w:r>
              <w:t xml:space="preserve">  х  10 евра  х  61,5)</w:t>
            </w:r>
          </w:p>
        </w:tc>
      </w:tr>
    </w:tbl>
    <w:p w:rsidR="00A46F2B" w:rsidRDefault="00A46F2B" w:rsidP="00A46F2B">
      <w:pPr>
        <w:rPr>
          <w:iCs/>
          <w:sz w:val="16"/>
          <w:szCs w:val="16"/>
        </w:rPr>
      </w:pPr>
    </w:p>
    <w:tbl>
      <w:tblPr>
        <w:tblW w:w="0" w:type="auto"/>
        <w:tblLook w:val="01E0"/>
      </w:tblPr>
      <w:tblGrid>
        <w:gridCol w:w="1354"/>
        <w:gridCol w:w="4179"/>
        <w:gridCol w:w="1656"/>
        <w:gridCol w:w="1566"/>
      </w:tblGrid>
      <w:tr w:rsidR="00A46F2B" w:rsidTr="00A46F2B">
        <w:trPr>
          <w:trHeight w:val="736"/>
        </w:trPr>
        <w:tc>
          <w:tcPr>
            <w:tcW w:w="1354" w:type="dxa"/>
          </w:tcPr>
          <w:p w:rsidR="00A46F2B" w:rsidRDefault="00A46F2B">
            <w:pPr>
              <w:rPr>
                <w:b/>
                <w:iCs/>
              </w:rPr>
            </w:pPr>
          </w:p>
          <w:p w:rsidR="00A46F2B" w:rsidRDefault="00A46F2B">
            <w:pPr>
              <w:jc w:val="right"/>
              <w:rPr>
                <w:b/>
                <w:iCs/>
              </w:rPr>
            </w:pPr>
            <w:r>
              <w:rPr>
                <w:b/>
                <w:iCs/>
              </w:rPr>
              <w:t xml:space="preserve"> </w:t>
            </w:r>
          </w:p>
          <w:p w:rsidR="00A46F2B" w:rsidRDefault="00A46F2B">
            <w:pPr>
              <w:rPr>
                <w:b/>
                <w:iCs/>
              </w:rPr>
            </w:pPr>
          </w:p>
        </w:tc>
        <w:tc>
          <w:tcPr>
            <w:tcW w:w="4179" w:type="dxa"/>
          </w:tcPr>
          <w:p w:rsidR="00A46F2B" w:rsidRDefault="00A46F2B">
            <w:pPr>
              <w:tabs>
                <w:tab w:val="left" w:pos="996"/>
                <w:tab w:val="right" w:pos="3963"/>
              </w:tabs>
              <w:rPr>
                <w:b/>
                <w:iCs/>
              </w:rPr>
            </w:pPr>
          </w:p>
          <w:p w:rsidR="00A46F2B" w:rsidRDefault="00A46F2B">
            <w:pPr>
              <w:tabs>
                <w:tab w:val="left" w:pos="996"/>
                <w:tab w:val="right" w:pos="3963"/>
              </w:tabs>
              <w:rPr>
                <w:b/>
                <w:iCs/>
              </w:rPr>
            </w:pPr>
            <w:r>
              <w:rPr>
                <w:b/>
                <w:iCs/>
              </w:rPr>
              <w:tab/>
              <w:t>ШКОЛАРИНА ИЗНОСТ =</w:t>
            </w:r>
          </w:p>
        </w:tc>
        <w:tc>
          <w:tcPr>
            <w:tcW w:w="1656" w:type="dxa"/>
          </w:tcPr>
          <w:p w:rsidR="00A46F2B" w:rsidRDefault="00A46F2B">
            <w:pPr>
              <w:rPr>
                <w:iCs/>
              </w:rPr>
            </w:pPr>
          </w:p>
          <w:p w:rsidR="00A46F2B" w:rsidRDefault="00A46F2B">
            <w:pPr>
              <w:rPr>
                <w:iCs/>
              </w:rPr>
            </w:pPr>
            <w:r>
              <w:rPr>
                <w:iCs/>
              </w:rPr>
              <w:t>____________</w:t>
            </w:r>
          </w:p>
        </w:tc>
        <w:tc>
          <w:tcPr>
            <w:tcW w:w="1566" w:type="dxa"/>
          </w:tcPr>
          <w:p w:rsidR="00A46F2B" w:rsidRDefault="00A46F2B">
            <w:pPr>
              <w:rPr>
                <w:b/>
                <w:iCs/>
              </w:rPr>
            </w:pPr>
          </w:p>
          <w:p w:rsidR="00A46F2B" w:rsidRDefault="00A46F2B">
            <w:pPr>
              <w:rPr>
                <w:b/>
                <w:iCs/>
              </w:rPr>
            </w:pPr>
            <w:r>
              <w:rPr>
                <w:b/>
                <w:iCs/>
              </w:rPr>
              <w:t>денари</w:t>
            </w:r>
          </w:p>
        </w:tc>
      </w:tr>
    </w:tbl>
    <w:p w:rsidR="00A46F2B" w:rsidRDefault="00A46F2B" w:rsidP="00A46F2B">
      <w:pPr>
        <w:rPr>
          <w:iCs/>
        </w:rPr>
      </w:pPr>
    </w:p>
    <w:tbl>
      <w:tblPr>
        <w:tblW w:w="0" w:type="auto"/>
        <w:tblLook w:val="01E0"/>
      </w:tblPr>
      <w:tblGrid>
        <w:gridCol w:w="4264"/>
        <w:gridCol w:w="4491"/>
      </w:tblGrid>
      <w:tr w:rsidR="00A46F2B" w:rsidTr="00A46F2B">
        <w:tc>
          <w:tcPr>
            <w:tcW w:w="4264" w:type="dxa"/>
            <w:hideMark/>
          </w:tcPr>
          <w:p w:rsidR="00A46F2B" w:rsidRDefault="00A46F2B">
            <w:pPr>
              <w:jc w:val="center"/>
            </w:pPr>
            <w:r>
              <w:t>Администратот на ЕКТС на единица -референт</w:t>
            </w:r>
          </w:p>
        </w:tc>
        <w:tc>
          <w:tcPr>
            <w:tcW w:w="4491" w:type="dxa"/>
            <w:hideMark/>
          </w:tcPr>
          <w:p w:rsidR="00A46F2B" w:rsidRDefault="00A46F2B">
            <w:pPr>
              <w:jc w:val="center"/>
            </w:pPr>
            <w:r>
              <w:t>Студент</w:t>
            </w:r>
          </w:p>
          <w:p w:rsidR="00A46F2B" w:rsidRDefault="00A46F2B">
            <w:pPr>
              <w:jc w:val="center"/>
            </w:pPr>
            <w:r>
              <w:t>_______________________</w:t>
            </w:r>
          </w:p>
        </w:tc>
      </w:tr>
    </w:tbl>
    <w:p w:rsidR="00A46F2B" w:rsidRDefault="00A46F2B" w:rsidP="00A46F2B">
      <w:pPr>
        <w:jc w:val="center"/>
        <w:rPr>
          <w:sz w:val="10"/>
          <w:szCs w:val="10"/>
        </w:rPr>
      </w:pPr>
    </w:p>
    <w:p w:rsidR="00A46F2B" w:rsidRDefault="00A46F2B" w:rsidP="00A46F2B">
      <w:pPr>
        <w:jc w:val="center"/>
      </w:pPr>
      <w:r>
        <w:t xml:space="preserve">                                                      Точноста на податоците ги потврдува:</w:t>
      </w:r>
    </w:p>
    <w:p w:rsidR="00A46F2B" w:rsidRDefault="00A46F2B" w:rsidP="00A46F2B">
      <w:pPr>
        <w:jc w:val="center"/>
        <w:rPr>
          <w:sz w:val="4"/>
          <w:szCs w:val="4"/>
        </w:rPr>
      </w:pPr>
    </w:p>
    <w:tbl>
      <w:tblPr>
        <w:tblW w:w="0" w:type="auto"/>
        <w:tblLook w:val="01E0"/>
      </w:tblPr>
      <w:tblGrid>
        <w:gridCol w:w="3376"/>
        <w:gridCol w:w="418"/>
        <w:gridCol w:w="4961"/>
      </w:tblGrid>
      <w:tr w:rsidR="00A46F2B" w:rsidTr="00A46F2B">
        <w:trPr>
          <w:trHeight w:val="455"/>
        </w:trPr>
        <w:tc>
          <w:tcPr>
            <w:tcW w:w="3376" w:type="dxa"/>
            <w:hideMark/>
          </w:tcPr>
          <w:p w:rsidR="00A46F2B" w:rsidRDefault="00A46F2B">
            <w:r>
              <w:rPr>
                <w:sz w:val="22"/>
                <w:szCs w:val="22"/>
              </w:rPr>
              <w:t>Датум</w:t>
            </w:r>
          </w:p>
        </w:tc>
        <w:tc>
          <w:tcPr>
            <w:tcW w:w="418" w:type="dxa"/>
          </w:tcPr>
          <w:p w:rsidR="00A46F2B" w:rsidRDefault="00A46F2B">
            <w:pPr>
              <w:jc w:val="center"/>
            </w:pPr>
          </w:p>
        </w:tc>
        <w:tc>
          <w:tcPr>
            <w:tcW w:w="4961" w:type="dxa"/>
            <w:hideMark/>
          </w:tcPr>
          <w:p w:rsidR="00A46F2B" w:rsidRDefault="00A46F2B">
            <w:pPr>
              <w:jc w:val="center"/>
              <w:rPr>
                <w:lang w:val="en-GB"/>
              </w:rPr>
            </w:pPr>
            <w:r>
              <w:rPr>
                <w:sz w:val="22"/>
                <w:szCs w:val="22"/>
              </w:rPr>
              <w:t xml:space="preserve">Администратор на </w:t>
            </w:r>
            <w:r>
              <w:rPr>
                <w:bCs/>
                <w:sz w:val="22"/>
                <w:szCs w:val="22"/>
              </w:rPr>
              <w:t xml:space="preserve">ЕКТС на Универзитет - </w:t>
            </w:r>
            <w:r>
              <w:rPr>
                <w:rFonts w:eastAsia="Calibri"/>
                <w:sz w:val="22"/>
                <w:szCs w:val="22"/>
                <w:lang w:eastAsia="en-GB"/>
              </w:rPr>
              <w:t>раководителот на студенски прашања</w:t>
            </w:r>
          </w:p>
        </w:tc>
      </w:tr>
      <w:tr w:rsidR="00A46F2B" w:rsidTr="00A46F2B">
        <w:tc>
          <w:tcPr>
            <w:tcW w:w="3376" w:type="dxa"/>
            <w:tcBorders>
              <w:top w:val="nil"/>
              <w:left w:val="nil"/>
              <w:bottom w:val="single" w:sz="4" w:space="0" w:color="auto"/>
              <w:right w:val="nil"/>
            </w:tcBorders>
          </w:tcPr>
          <w:p w:rsidR="00A46F2B" w:rsidRDefault="00A46F2B">
            <w:pPr>
              <w:jc w:val="center"/>
            </w:pPr>
          </w:p>
        </w:tc>
        <w:tc>
          <w:tcPr>
            <w:tcW w:w="418" w:type="dxa"/>
            <w:tcBorders>
              <w:top w:val="nil"/>
              <w:left w:val="nil"/>
              <w:bottom w:val="single" w:sz="4" w:space="0" w:color="auto"/>
              <w:right w:val="nil"/>
            </w:tcBorders>
          </w:tcPr>
          <w:p w:rsidR="00A46F2B" w:rsidRDefault="00A46F2B">
            <w:pPr>
              <w:jc w:val="center"/>
            </w:pPr>
          </w:p>
        </w:tc>
        <w:tc>
          <w:tcPr>
            <w:tcW w:w="4961" w:type="dxa"/>
            <w:tcBorders>
              <w:top w:val="nil"/>
              <w:left w:val="nil"/>
              <w:bottom w:val="single" w:sz="4" w:space="0" w:color="auto"/>
              <w:right w:val="nil"/>
            </w:tcBorders>
          </w:tcPr>
          <w:p w:rsidR="00A46F2B" w:rsidRDefault="00A46F2B">
            <w:pPr>
              <w:jc w:val="center"/>
            </w:pPr>
          </w:p>
          <w:p w:rsidR="00A46F2B" w:rsidRDefault="00A46F2B">
            <w:pPr>
              <w:jc w:val="center"/>
            </w:pPr>
          </w:p>
        </w:tc>
      </w:tr>
    </w:tbl>
    <w:p w:rsidR="00A46F2B" w:rsidRDefault="00A46F2B" w:rsidP="00A46F2B">
      <w:pPr>
        <w:jc w:val="center"/>
        <w:rPr>
          <w:rFonts w:ascii="Macedonian Tms" w:hAnsi="Macedonian Tms"/>
        </w:rPr>
      </w:pPr>
    </w:p>
    <w:p w:rsidR="00A46F2B" w:rsidRDefault="00A46F2B" w:rsidP="00A46F2B">
      <w:pPr>
        <w:jc w:val="center"/>
        <w:rPr>
          <w:b/>
          <w:bCs/>
          <w:sz w:val="40"/>
        </w:rPr>
      </w:pPr>
    </w:p>
    <w:p w:rsidR="00A46F2B" w:rsidRDefault="00A46F2B" w:rsidP="00A46F2B">
      <w:pPr>
        <w:jc w:val="center"/>
        <w:rPr>
          <w:b/>
          <w:bCs/>
          <w:sz w:val="32"/>
          <w:szCs w:val="32"/>
          <w:lang w:val="en-GB"/>
        </w:rPr>
      </w:pPr>
      <w:r>
        <w:rPr>
          <w:b/>
          <w:bCs/>
          <w:sz w:val="32"/>
          <w:szCs w:val="32"/>
        </w:rPr>
        <w:t xml:space="preserve">ПРИЈАВА </w:t>
      </w:r>
      <w:r>
        <w:rPr>
          <w:b/>
          <w:bCs/>
          <w:sz w:val="32"/>
          <w:szCs w:val="32"/>
          <w:lang w:val="en-GB"/>
        </w:rPr>
        <w:t>(Образец б</w:t>
      </w:r>
      <w:r>
        <w:rPr>
          <w:b/>
          <w:bCs/>
          <w:sz w:val="32"/>
          <w:szCs w:val="32"/>
        </w:rPr>
        <w:t xml:space="preserve">рој </w:t>
      </w:r>
      <w:r>
        <w:rPr>
          <w:b/>
          <w:bCs/>
          <w:sz w:val="32"/>
          <w:szCs w:val="32"/>
          <w:lang w:val="en-GB"/>
        </w:rPr>
        <w:t>1)</w:t>
      </w:r>
    </w:p>
    <w:p w:rsidR="00A46F2B" w:rsidRDefault="00A46F2B" w:rsidP="00A46F2B">
      <w:pPr>
        <w:jc w:val="center"/>
        <w:rPr>
          <w:b/>
          <w:bCs/>
          <w:sz w:val="32"/>
          <w:szCs w:val="32"/>
        </w:rPr>
      </w:pPr>
      <w:r>
        <w:rPr>
          <w:b/>
          <w:bCs/>
          <w:sz w:val="32"/>
          <w:szCs w:val="32"/>
        </w:rPr>
        <w:t xml:space="preserve">Запишување предмети според </w:t>
      </w:r>
      <w:r>
        <w:rPr>
          <w:b/>
          <w:bCs/>
          <w:sz w:val="28"/>
          <w:szCs w:val="28"/>
        </w:rPr>
        <w:t>ЕКТС</w:t>
      </w:r>
      <w:r>
        <w:rPr>
          <w:b/>
          <w:bCs/>
          <w:sz w:val="32"/>
          <w:szCs w:val="32"/>
        </w:rPr>
        <w:t xml:space="preserve"> – </w:t>
      </w:r>
      <w:r>
        <w:rPr>
          <w:b/>
          <w:bCs/>
          <w:sz w:val="32"/>
          <w:szCs w:val="32"/>
          <w:lang w:val="en-US"/>
        </w:rPr>
        <w:t>Прва година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5781"/>
      </w:tblGrid>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Студент</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Досие</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Студиска програма</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Учебна година</w:t>
            </w:r>
          </w:p>
        </w:tc>
        <w:tc>
          <w:tcPr>
            <w:tcW w:w="5781"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2748" w:type="dxa"/>
            <w:tcBorders>
              <w:top w:val="single" w:sz="4" w:space="0" w:color="auto"/>
              <w:left w:val="single" w:sz="4" w:space="0" w:color="auto"/>
              <w:bottom w:val="single" w:sz="4" w:space="0" w:color="auto"/>
              <w:right w:val="single" w:sz="4" w:space="0" w:color="auto"/>
            </w:tcBorders>
            <w:hideMark/>
          </w:tcPr>
          <w:p w:rsidR="00A46F2B" w:rsidRDefault="00A46F2B">
            <w:r>
              <w:t>Висина на школарина</w:t>
            </w:r>
          </w:p>
        </w:tc>
        <w:tc>
          <w:tcPr>
            <w:tcW w:w="5781" w:type="dxa"/>
            <w:tcBorders>
              <w:top w:val="single" w:sz="4" w:space="0" w:color="auto"/>
              <w:left w:val="single" w:sz="4" w:space="0" w:color="auto"/>
              <w:bottom w:val="single" w:sz="4" w:space="0" w:color="auto"/>
              <w:right w:val="single" w:sz="4" w:space="0" w:color="auto"/>
            </w:tcBorders>
            <w:hideMark/>
          </w:tcPr>
          <w:p w:rsidR="00A46F2B" w:rsidRDefault="00A46F2B">
            <w:pPr>
              <w:rPr>
                <w:lang w:val="en-US"/>
              </w:rPr>
            </w:pPr>
            <w:r>
              <w:rPr>
                <w:lang w:val="en-US"/>
              </w:rPr>
              <w:t>300 евра</w:t>
            </w:r>
          </w:p>
        </w:tc>
      </w:tr>
    </w:tbl>
    <w:p w:rsidR="00A46F2B" w:rsidRDefault="00A46F2B" w:rsidP="00A46F2B">
      <w:pPr>
        <w:rPr>
          <w:b/>
          <w:sz w:val="16"/>
          <w:szCs w:val="16"/>
        </w:rPr>
      </w:pPr>
    </w:p>
    <w:p w:rsidR="00A46F2B" w:rsidRDefault="00A46F2B" w:rsidP="00A46F2B">
      <w:pPr>
        <w:jc w:val="center"/>
        <w:rPr>
          <w:b/>
          <w:sz w:val="28"/>
          <w:szCs w:val="28"/>
        </w:rPr>
      </w:pPr>
      <w:r>
        <w:rPr>
          <w:b/>
          <w:sz w:val="28"/>
          <w:szCs w:val="28"/>
        </w:rPr>
        <w:t>Втор – семестар</w:t>
      </w:r>
    </w:p>
    <w:p w:rsidR="00A46F2B" w:rsidRDefault="00A46F2B" w:rsidP="00A46F2B">
      <w:pPr>
        <w:rPr>
          <w:sz w:val="16"/>
          <w:szCs w:val="16"/>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110"/>
        <w:gridCol w:w="3773"/>
        <w:gridCol w:w="798"/>
        <w:gridCol w:w="1203"/>
        <w:gridCol w:w="1148"/>
        <w:gridCol w:w="6"/>
      </w:tblGrid>
      <w:tr w:rsidR="00A46F2B" w:rsidTr="00A46F2B">
        <w:trPr>
          <w:cantSplit/>
        </w:trPr>
        <w:tc>
          <w:tcPr>
            <w:tcW w:w="8653" w:type="dxa"/>
            <w:gridSpan w:val="7"/>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Задолжителни предмети</w:t>
            </w:r>
          </w:p>
        </w:tc>
      </w:tr>
      <w:tr w:rsidR="00A46F2B" w:rsidTr="00A46F2B">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Бр.</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570"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03"/>
        </w:trPr>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0"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03"/>
        </w:trPr>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0"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03"/>
        </w:trPr>
        <w:tc>
          <w:tcPr>
            <w:tcW w:w="616"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0"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4"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6</w:t>
            </w:r>
          </w:p>
        </w:tc>
      </w:tr>
      <w:tr w:rsidR="00A46F2B" w:rsidTr="00A46F2B">
        <w:trPr>
          <w:gridAfter w:val="1"/>
          <w:wAfter w:w="6" w:type="dxa"/>
        </w:trPr>
        <w:tc>
          <w:tcPr>
            <w:tcW w:w="616"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3772" w:type="dxa"/>
            <w:tcBorders>
              <w:top w:val="single" w:sz="4" w:space="0" w:color="auto"/>
              <w:left w:val="nil"/>
              <w:bottom w:val="nil"/>
              <w:right w:val="single" w:sz="4" w:space="0" w:color="auto"/>
            </w:tcBorders>
          </w:tcPr>
          <w:p w:rsidR="00A46F2B" w:rsidRDefault="00A46F2B"/>
        </w:tc>
        <w:tc>
          <w:tcPr>
            <w:tcW w:w="2001"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right"/>
              <w:rPr>
                <w:b/>
                <w:bCs/>
              </w:rPr>
            </w:pPr>
            <w:r>
              <w:rPr>
                <w:b/>
                <w:bCs/>
              </w:rPr>
              <w:t>Вкупно кредити</w:t>
            </w:r>
          </w:p>
        </w:tc>
        <w:tc>
          <w:tcPr>
            <w:tcW w:w="1148"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b/>
                <w:lang w:val="en-US"/>
              </w:rPr>
            </w:pPr>
            <w:r>
              <w:rPr>
                <w:b/>
                <w:lang w:val="en-US"/>
              </w:rPr>
              <w:t>20</w:t>
            </w:r>
          </w:p>
        </w:tc>
      </w:tr>
    </w:tbl>
    <w:p w:rsidR="00A46F2B" w:rsidRDefault="00A46F2B" w:rsidP="00A46F2B">
      <w:pPr>
        <w:rPr>
          <w:sz w:val="16"/>
          <w:szCs w:val="16"/>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110"/>
        <w:gridCol w:w="3758"/>
        <w:gridCol w:w="815"/>
        <w:gridCol w:w="1203"/>
        <w:gridCol w:w="1151"/>
      </w:tblGrid>
      <w:tr w:rsidR="00A46F2B" w:rsidTr="00A46F2B">
        <w:trPr>
          <w:cantSplit/>
        </w:trPr>
        <w:tc>
          <w:tcPr>
            <w:tcW w:w="8653" w:type="dxa"/>
            <w:gridSpan w:val="6"/>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 xml:space="preserve">Изборни предмети </w:t>
            </w:r>
          </w:p>
          <w:p w:rsidR="00A46F2B" w:rsidRDefault="00A46F2B">
            <w:pPr>
              <w:jc w:val="center"/>
              <w:rPr>
                <w:b/>
              </w:rPr>
            </w:pPr>
            <w:r>
              <w:rPr>
                <w:b/>
              </w:rPr>
              <w:t>(се избира еден предмет со заокружување на редниот број пред предметот)</w:t>
            </w:r>
          </w:p>
        </w:tc>
      </w:tr>
      <w:tr w:rsidR="00A46F2B" w:rsidTr="00A46F2B">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Бр</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572"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03"/>
        </w:trPr>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2"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03"/>
        </w:trPr>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2"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03"/>
        </w:trPr>
        <w:tc>
          <w:tcPr>
            <w:tcW w:w="61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572"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c>
          <w:tcPr>
            <w:tcW w:w="617"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3757" w:type="dxa"/>
            <w:tcBorders>
              <w:top w:val="single" w:sz="4" w:space="0" w:color="auto"/>
              <w:left w:val="nil"/>
              <w:bottom w:val="nil"/>
              <w:right w:val="single" w:sz="4" w:space="0" w:color="auto"/>
            </w:tcBorders>
          </w:tcPr>
          <w:p w:rsidR="00A46F2B" w:rsidRDefault="00A46F2B"/>
        </w:tc>
        <w:tc>
          <w:tcPr>
            <w:tcW w:w="2018" w:type="dxa"/>
            <w:gridSpan w:val="2"/>
            <w:tcBorders>
              <w:top w:val="single" w:sz="4" w:space="0" w:color="auto"/>
              <w:left w:val="single" w:sz="4" w:space="0" w:color="auto"/>
              <w:bottom w:val="single" w:sz="4" w:space="0" w:color="auto"/>
              <w:right w:val="single" w:sz="4" w:space="0" w:color="auto"/>
            </w:tcBorders>
            <w:hideMark/>
          </w:tcPr>
          <w:p w:rsidR="00A46F2B" w:rsidRDefault="00A46F2B">
            <w:pPr>
              <w:jc w:val="right"/>
              <w:rPr>
                <w:b/>
                <w:bCs/>
              </w:rPr>
            </w:pPr>
            <w:r>
              <w:rPr>
                <w:b/>
                <w:bCs/>
              </w:rPr>
              <w:t>Вкупно кредити</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10</w:t>
            </w:r>
          </w:p>
        </w:tc>
      </w:tr>
    </w:tbl>
    <w:p w:rsidR="00A46F2B" w:rsidRDefault="00A46F2B" w:rsidP="00A46F2B"/>
    <w:tbl>
      <w:tblPr>
        <w:tblW w:w="0" w:type="auto"/>
        <w:tblInd w:w="2268" w:type="dxa"/>
        <w:tblLook w:val="01E0"/>
      </w:tblPr>
      <w:tblGrid>
        <w:gridCol w:w="3960"/>
        <w:gridCol w:w="576"/>
      </w:tblGrid>
      <w:tr w:rsidR="00A46F2B" w:rsidTr="00A46F2B">
        <w:tc>
          <w:tcPr>
            <w:tcW w:w="3960" w:type="dxa"/>
            <w:hideMark/>
          </w:tcPr>
          <w:p w:rsidR="00A46F2B" w:rsidRDefault="00A46F2B">
            <w:pPr>
              <w:jc w:val="right"/>
              <w:rPr>
                <w:b/>
              </w:rPr>
            </w:pPr>
            <w:r>
              <w:rPr>
                <w:b/>
              </w:rPr>
              <w:t xml:space="preserve">Вкупно кредити за пресметка = </w:t>
            </w:r>
          </w:p>
        </w:tc>
        <w:tc>
          <w:tcPr>
            <w:tcW w:w="576" w:type="dxa"/>
            <w:hideMark/>
          </w:tcPr>
          <w:p w:rsidR="00A46F2B" w:rsidRDefault="00A46F2B">
            <w:pPr>
              <w:jc w:val="right"/>
              <w:rPr>
                <w:b/>
              </w:rPr>
            </w:pPr>
            <w:r>
              <w:rPr>
                <w:b/>
              </w:rPr>
              <w:t>30</w:t>
            </w:r>
          </w:p>
        </w:tc>
      </w:tr>
    </w:tbl>
    <w:p w:rsidR="00A46F2B" w:rsidRDefault="00A46F2B" w:rsidP="00A46F2B"/>
    <w:tbl>
      <w:tblPr>
        <w:tblW w:w="8675" w:type="dxa"/>
        <w:tblLook w:val="01E0"/>
      </w:tblPr>
      <w:tblGrid>
        <w:gridCol w:w="8675"/>
      </w:tblGrid>
      <w:tr w:rsidR="00A46F2B" w:rsidTr="00A46F2B">
        <w:tc>
          <w:tcPr>
            <w:tcW w:w="8675" w:type="dxa"/>
            <w:hideMark/>
          </w:tcPr>
          <w:p w:rsidR="00A46F2B" w:rsidRDefault="00A46F2B">
            <w:pPr>
              <w:spacing w:line="360" w:lineRule="auto"/>
              <w:jc w:val="center"/>
            </w:pPr>
            <w:r>
              <w:t xml:space="preserve">Школарина за запишани предмети </w:t>
            </w:r>
          </w:p>
        </w:tc>
      </w:tr>
      <w:tr w:rsidR="00A46F2B" w:rsidTr="00A46F2B">
        <w:tc>
          <w:tcPr>
            <w:tcW w:w="8675" w:type="dxa"/>
            <w:hideMark/>
          </w:tcPr>
          <w:p w:rsidR="00A46F2B" w:rsidRDefault="00A46F2B">
            <w:pPr>
              <w:spacing w:line="360" w:lineRule="auto"/>
            </w:pPr>
            <w:r>
              <w:t>Школарина</w:t>
            </w:r>
            <w:r>
              <w:rPr>
                <w:b/>
              </w:rPr>
              <w:t xml:space="preserve">: Број на вкупни кредити </w:t>
            </w:r>
            <w:r>
              <w:rPr>
                <w:lang w:val="en-US"/>
              </w:rPr>
              <w:t>30</w:t>
            </w:r>
            <w:r>
              <w:t xml:space="preserve">  х  10 евра  х  61,5)</w:t>
            </w:r>
          </w:p>
        </w:tc>
      </w:tr>
    </w:tbl>
    <w:p w:rsidR="00A46F2B" w:rsidRDefault="00A46F2B" w:rsidP="00A46F2B">
      <w:pPr>
        <w:rPr>
          <w:iCs/>
          <w:sz w:val="16"/>
          <w:szCs w:val="16"/>
        </w:rPr>
      </w:pPr>
    </w:p>
    <w:tbl>
      <w:tblPr>
        <w:tblW w:w="0" w:type="auto"/>
        <w:tblLook w:val="01E0"/>
      </w:tblPr>
      <w:tblGrid>
        <w:gridCol w:w="1354"/>
        <w:gridCol w:w="4179"/>
        <w:gridCol w:w="1656"/>
        <w:gridCol w:w="1566"/>
      </w:tblGrid>
      <w:tr w:rsidR="00A46F2B" w:rsidTr="00A46F2B">
        <w:trPr>
          <w:trHeight w:val="736"/>
        </w:trPr>
        <w:tc>
          <w:tcPr>
            <w:tcW w:w="1354" w:type="dxa"/>
          </w:tcPr>
          <w:p w:rsidR="00A46F2B" w:rsidRDefault="00A46F2B">
            <w:pPr>
              <w:rPr>
                <w:b/>
                <w:iCs/>
              </w:rPr>
            </w:pPr>
          </w:p>
          <w:p w:rsidR="00A46F2B" w:rsidRDefault="00A46F2B">
            <w:pPr>
              <w:jc w:val="right"/>
              <w:rPr>
                <w:b/>
                <w:iCs/>
              </w:rPr>
            </w:pPr>
            <w:r>
              <w:rPr>
                <w:b/>
                <w:iCs/>
              </w:rPr>
              <w:t xml:space="preserve"> </w:t>
            </w:r>
          </w:p>
          <w:p w:rsidR="00A46F2B" w:rsidRDefault="00A46F2B">
            <w:pPr>
              <w:rPr>
                <w:b/>
                <w:iCs/>
              </w:rPr>
            </w:pPr>
          </w:p>
        </w:tc>
        <w:tc>
          <w:tcPr>
            <w:tcW w:w="4179" w:type="dxa"/>
          </w:tcPr>
          <w:p w:rsidR="00A46F2B" w:rsidRDefault="00A46F2B">
            <w:pPr>
              <w:tabs>
                <w:tab w:val="left" w:pos="996"/>
                <w:tab w:val="right" w:pos="3963"/>
              </w:tabs>
              <w:rPr>
                <w:b/>
                <w:iCs/>
              </w:rPr>
            </w:pPr>
          </w:p>
          <w:p w:rsidR="00A46F2B" w:rsidRDefault="00A46F2B">
            <w:pPr>
              <w:tabs>
                <w:tab w:val="left" w:pos="996"/>
                <w:tab w:val="right" w:pos="3963"/>
              </w:tabs>
              <w:rPr>
                <w:b/>
                <w:iCs/>
              </w:rPr>
            </w:pPr>
            <w:r>
              <w:rPr>
                <w:b/>
                <w:iCs/>
              </w:rPr>
              <w:tab/>
              <w:t>ШКОЛАРИНА ИЗНОСТ =</w:t>
            </w:r>
          </w:p>
        </w:tc>
        <w:tc>
          <w:tcPr>
            <w:tcW w:w="1656" w:type="dxa"/>
          </w:tcPr>
          <w:p w:rsidR="00A46F2B" w:rsidRDefault="00A46F2B">
            <w:pPr>
              <w:rPr>
                <w:iCs/>
              </w:rPr>
            </w:pPr>
          </w:p>
          <w:p w:rsidR="00A46F2B" w:rsidRDefault="00A46F2B">
            <w:pPr>
              <w:rPr>
                <w:iCs/>
              </w:rPr>
            </w:pPr>
            <w:r>
              <w:rPr>
                <w:iCs/>
              </w:rPr>
              <w:t>____________</w:t>
            </w:r>
          </w:p>
        </w:tc>
        <w:tc>
          <w:tcPr>
            <w:tcW w:w="1566" w:type="dxa"/>
          </w:tcPr>
          <w:p w:rsidR="00A46F2B" w:rsidRDefault="00A46F2B">
            <w:pPr>
              <w:rPr>
                <w:b/>
                <w:iCs/>
              </w:rPr>
            </w:pPr>
          </w:p>
          <w:p w:rsidR="00A46F2B" w:rsidRDefault="00A46F2B">
            <w:pPr>
              <w:rPr>
                <w:b/>
                <w:iCs/>
              </w:rPr>
            </w:pPr>
            <w:r>
              <w:rPr>
                <w:b/>
                <w:iCs/>
              </w:rPr>
              <w:t>денари</w:t>
            </w:r>
          </w:p>
        </w:tc>
      </w:tr>
    </w:tbl>
    <w:p w:rsidR="00A46F2B" w:rsidRDefault="00A46F2B" w:rsidP="00A46F2B">
      <w:pPr>
        <w:rPr>
          <w:iCs/>
          <w:sz w:val="16"/>
          <w:szCs w:val="16"/>
        </w:rPr>
      </w:pPr>
    </w:p>
    <w:p w:rsidR="00A46F2B" w:rsidRDefault="00A46F2B" w:rsidP="00A46F2B">
      <w:pPr>
        <w:rPr>
          <w:rFonts w:ascii="Macedonian Tms" w:hAnsi="Macedonian Tms"/>
          <w:iCs/>
        </w:rPr>
      </w:pPr>
    </w:p>
    <w:tbl>
      <w:tblPr>
        <w:tblW w:w="0" w:type="auto"/>
        <w:tblLook w:val="01E0"/>
      </w:tblPr>
      <w:tblGrid>
        <w:gridCol w:w="4264"/>
        <w:gridCol w:w="4265"/>
      </w:tblGrid>
      <w:tr w:rsidR="00A46F2B" w:rsidTr="00A46F2B">
        <w:tc>
          <w:tcPr>
            <w:tcW w:w="4264" w:type="dxa"/>
            <w:hideMark/>
          </w:tcPr>
          <w:p w:rsidR="00A46F2B" w:rsidRDefault="00A46F2B">
            <w:pPr>
              <w:jc w:val="center"/>
              <w:rPr>
                <w:rFonts w:ascii="Macedonian Tms" w:hAnsi="Macedonian Tms"/>
              </w:rPr>
            </w:pPr>
            <w:r>
              <w:t>Администратот на ЕКТС на единица -референт</w:t>
            </w:r>
          </w:p>
        </w:tc>
        <w:tc>
          <w:tcPr>
            <w:tcW w:w="4265" w:type="dxa"/>
            <w:hideMark/>
          </w:tcPr>
          <w:p w:rsidR="00A46F2B" w:rsidRDefault="00A46F2B">
            <w:pPr>
              <w:jc w:val="center"/>
              <w:rPr>
                <w:rFonts w:ascii="Macedonian Tms" w:hAnsi="Macedonian Tms"/>
              </w:rPr>
            </w:pPr>
            <w:r>
              <w:rPr>
                <w:rFonts w:ascii="Macedonian Tms" w:hAnsi="Macedonian Tms"/>
              </w:rPr>
              <w:t>Student</w:t>
            </w:r>
          </w:p>
          <w:p w:rsidR="00A46F2B" w:rsidRDefault="00A46F2B">
            <w:pPr>
              <w:jc w:val="center"/>
              <w:rPr>
                <w:rFonts w:ascii="Macedonian Tms" w:hAnsi="Macedonian Tms"/>
              </w:rPr>
            </w:pPr>
            <w:r>
              <w:rPr>
                <w:rFonts w:ascii="Macedonian Tms" w:hAnsi="Macedonian Tms"/>
              </w:rPr>
              <w:t>_______________________</w:t>
            </w:r>
          </w:p>
        </w:tc>
      </w:tr>
    </w:tbl>
    <w:p w:rsidR="00A46F2B" w:rsidRDefault="00A46F2B" w:rsidP="00A46F2B">
      <w:pPr>
        <w:jc w:val="center"/>
        <w:rPr>
          <w:rFonts w:ascii="Macedonian Tms" w:hAnsi="Macedonian Tms"/>
          <w:sz w:val="6"/>
          <w:szCs w:val="6"/>
        </w:rPr>
      </w:pPr>
    </w:p>
    <w:p w:rsidR="00A46F2B" w:rsidRDefault="00A46F2B" w:rsidP="00A46F2B">
      <w:pPr>
        <w:jc w:val="center"/>
        <w:rPr>
          <w:rFonts w:ascii="Macedonian Tms" w:hAnsi="Macedonian Tms"/>
        </w:rPr>
      </w:pPr>
      <w:r>
        <w:rPr>
          <w:rFonts w:ascii="Calibri" w:hAnsi="Calibri"/>
        </w:rPr>
        <w:t xml:space="preserve">                                                           </w:t>
      </w:r>
      <w:r>
        <w:t>Точноста на податоците ги потврдува:</w:t>
      </w:r>
    </w:p>
    <w:p w:rsidR="00A46F2B" w:rsidRDefault="00A46F2B" w:rsidP="00A46F2B">
      <w:pPr>
        <w:jc w:val="center"/>
        <w:rPr>
          <w:rFonts w:ascii="Macedonian Tms" w:hAnsi="Macedonian Tms"/>
          <w:sz w:val="10"/>
          <w:szCs w:val="10"/>
        </w:rPr>
      </w:pPr>
    </w:p>
    <w:tbl>
      <w:tblPr>
        <w:tblW w:w="0" w:type="auto"/>
        <w:tblLook w:val="01E0"/>
      </w:tblPr>
      <w:tblGrid>
        <w:gridCol w:w="4264"/>
        <w:gridCol w:w="4265"/>
      </w:tblGrid>
      <w:tr w:rsidR="00A46F2B" w:rsidTr="00A46F2B">
        <w:tc>
          <w:tcPr>
            <w:tcW w:w="4264" w:type="dxa"/>
            <w:hideMark/>
          </w:tcPr>
          <w:p w:rsidR="00A46F2B" w:rsidRDefault="00A46F2B">
            <w:r>
              <w:rPr>
                <w:sz w:val="22"/>
                <w:szCs w:val="22"/>
              </w:rPr>
              <w:t>Датум</w:t>
            </w:r>
          </w:p>
        </w:tc>
        <w:tc>
          <w:tcPr>
            <w:tcW w:w="4265" w:type="dxa"/>
            <w:hideMark/>
          </w:tcPr>
          <w:p w:rsidR="00A46F2B" w:rsidRDefault="00A46F2B">
            <w:pPr>
              <w:jc w:val="center"/>
              <w:rPr>
                <w:rFonts w:ascii="Calibri" w:hAnsi="Calibri"/>
                <w:lang w:val="en-GB"/>
              </w:rPr>
            </w:pPr>
            <w:r>
              <w:rPr>
                <w:sz w:val="22"/>
                <w:szCs w:val="22"/>
              </w:rPr>
              <w:t xml:space="preserve">Администратор на </w:t>
            </w:r>
            <w:r>
              <w:rPr>
                <w:bCs/>
                <w:sz w:val="22"/>
                <w:szCs w:val="22"/>
              </w:rPr>
              <w:t xml:space="preserve">ЕКТС на Универзитет - </w:t>
            </w:r>
            <w:r>
              <w:rPr>
                <w:rFonts w:ascii="Times New Roman CYR" w:eastAsia="Calibri" w:hAnsi="Times New Roman CYR" w:cs="Times New Roman CYR"/>
                <w:sz w:val="22"/>
                <w:szCs w:val="22"/>
                <w:lang w:eastAsia="en-GB"/>
              </w:rPr>
              <w:t>раководителот на студенски прашања</w:t>
            </w:r>
          </w:p>
        </w:tc>
      </w:tr>
      <w:tr w:rsidR="00A46F2B" w:rsidTr="00A46F2B">
        <w:tc>
          <w:tcPr>
            <w:tcW w:w="4264" w:type="dxa"/>
            <w:tcBorders>
              <w:top w:val="nil"/>
              <w:left w:val="nil"/>
              <w:bottom w:val="single" w:sz="4" w:space="0" w:color="auto"/>
              <w:right w:val="nil"/>
            </w:tcBorders>
          </w:tcPr>
          <w:p w:rsidR="00A46F2B" w:rsidRDefault="00A46F2B">
            <w:pPr>
              <w:jc w:val="center"/>
              <w:rPr>
                <w:rFonts w:ascii="Macedonian Tms" w:hAnsi="Macedonian Tms"/>
              </w:rPr>
            </w:pPr>
          </w:p>
        </w:tc>
        <w:tc>
          <w:tcPr>
            <w:tcW w:w="4265" w:type="dxa"/>
            <w:tcBorders>
              <w:top w:val="nil"/>
              <w:left w:val="nil"/>
              <w:bottom w:val="single" w:sz="4" w:space="0" w:color="auto"/>
              <w:right w:val="nil"/>
            </w:tcBorders>
          </w:tcPr>
          <w:p w:rsidR="00A46F2B" w:rsidRDefault="00A46F2B">
            <w:pPr>
              <w:rPr>
                <w:rFonts w:ascii="Calibri" w:hAnsi="Calibri"/>
              </w:rPr>
            </w:pPr>
          </w:p>
        </w:tc>
      </w:tr>
    </w:tbl>
    <w:p w:rsidR="00A46F2B" w:rsidRDefault="00A46F2B" w:rsidP="00A46F2B">
      <w:pPr>
        <w:jc w:val="center"/>
        <w:rPr>
          <w:rFonts w:ascii="Calibri" w:hAnsi="Calibri"/>
          <w:b/>
          <w:bCs/>
          <w:sz w:val="32"/>
          <w:szCs w:val="32"/>
        </w:rPr>
      </w:pPr>
    </w:p>
    <w:p w:rsidR="00A46F2B" w:rsidRDefault="00A46F2B" w:rsidP="00A46F2B">
      <w:pPr>
        <w:jc w:val="center"/>
        <w:rPr>
          <w:rFonts w:ascii="Calibri" w:hAnsi="Calibri"/>
          <w:b/>
          <w:bCs/>
          <w:sz w:val="32"/>
          <w:szCs w:val="32"/>
        </w:rPr>
      </w:pPr>
    </w:p>
    <w:p w:rsidR="00A46F2B" w:rsidRDefault="00A46F2B" w:rsidP="00A46F2B">
      <w:pPr>
        <w:jc w:val="center"/>
        <w:rPr>
          <w:rFonts w:ascii="Calibri" w:hAnsi="Calibri"/>
          <w:b/>
          <w:bCs/>
          <w:sz w:val="32"/>
          <w:szCs w:val="32"/>
        </w:rPr>
      </w:pPr>
    </w:p>
    <w:p w:rsidR="00A46F2B" w:rsidRDefault="00A46F2B" w:rsidP="00A46F2B">
      <w:pPr>
        <w:jc w:val="center"/>
        <w:rPr>
          <w:b/>
          <w:bCs/>
          <w:sz w:val="32"/>
          <w:szCs w:val="32"/>
          <w:lang w:val="en-GB"/>
        </w:rPr>
      </w:pPr>
      <w:r>
        <w:rPr>
          <w:b/>
          <w:bCs/>
          <w:sz w:val="32"/>
          <w:szCs w:val="32"/>
        </w:rPr>
        <w:t xml:space="preserve">ПРИЈАВА </w:t>
      </w:r>
      <w:r>
        <w:rPr>
          <w:b/>
          <w:bCs/>
          <w:sz w:val="32"/>
          <w:szCs w:val="32"/>
          <w:lang w:val="en-GB"/>
        </w:rPr>
        <w:t>(Образец б</w:t>
      </w:r>
      <w:r>
        <w:rPr>
          <w:b/>
          <w:bCs/>
          <w:sz w:val="32"/>
          <w:szCs w:val="32"/>
        </w:rPr>
        <w:t xml:space="preserve">рој </w:t>
      </w:r>
      <w:r>
        <w:rPr>
          <w:b/>
          <w:bCs/>
          <w:sz w:val="32"/>
          <w:szCs w:val="32"/>
          <w:lang w:val="en-GB"/>
        </w:rPr>
        <w:t>1)</w:t>
      </w:r>
    </w:p>
    <w:p w:rsidR="00A46F2B" w:rsidRDefault="00A46F2B" w:rsidP="00A46F2B">
      <w:pPr>
        <w:jc w:val="center"/>
        <w:rPr>
          <w:b/>
          <w:bCs/>
        </w:rPr>
      </w:pPr>
      <w:r>
        <w:rPr>
          <w:b/>
          <w:bCs/>
        </w:rPr>
        <w:t xml:space="preserve">Запишување предмети според ЕКТС – </w:t>
      </w:r>
      <w:r>
        <w:rPr>
          <w:b/>
          <w:bCs/>
          <w:lang w:val="en-US"/>
        </w:rPr>
        <w:t xml:space="preserve">трет </w:t>
      </w:r>
      <w:r>
        <w:rPr>
          <w:b/>
          <w:bCs/>
        </w:rPr>
        <w:t xml:space="preserve">(зимиски) </w:t>
      </w:r>
      <w:r>
        <w:rPr>
          <w:b/>
          <w:bCs/>
          <w:lang w:val="en-US"/>
        </w:rPr>
        <w:t xml:space="preserve">семестар </w:t>
      </w:r>
    </w:p>
    <w:p w:rsidR="00A46F2B" w:rsidRDefault="00A46F2B" w:rsidP="00A46F2B">
      <w:pPr>
        <w:jc w:val="center"/>
        <w:rPr>
          <w:rFonts w:ascii="Macedonian Tms" w:hAnsi="Macedonian T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157"/>
        <w:gridCol w:w="2529"/>
        <w:gridCol w:w="1218"/>
        <w:gridCol w:w="1510"/>
      </w:tblGrid>
      <w:tr w:rsidR="00A46F2B" w:rsidTr="00A46F2B">
        <w:tc>
          <w:tcPr>
            <w:tcW w:w="1951" w:type="dxa"/>
            <w:tcBorders>
              <w:top w:val="single" w:sz="4" w:space="0" w:color="auto"/>
              <w:left w:val="single" w:sz="4" w:space="0" w:color="auto"/>
              <w:bottom w:val="single" w:sz="4" w:space="0" w:color="auto"/>
              <w:right w:val="single" w:sz="4" w:space="0" w:color="auto"/>
            </w:tcBorders>
            <w:hideMark/>
          </w:tcPr>
          <w:p w:rsidR="00A46F2B" w:rsidRDefault="00A46F2B">
            <w:pPr>
              <w:tabs>
                <w:tab w:val="right" w:pos="1735"/>
              </w:tabs>
            </w:pPr>
            <w:r>
              <w:t>Студент</w:t>
            </w:r>
            <w:r>
              <w:tab/>
            </w:r>
          </w:p>
        </w:tc>
        <w:tc>
          <w:tcPr>
            <w:tcW w:w="3686" w:type="dxa"/>
            <w:gridSpan w:val="2"/>
            <w:tcBorders>
              <w:top w:val="single" w:sz="4" w:space="0" w:color="auto"/>
              <w:left w:val="single" w:sz="4" w:space="0" w:color="auto"/>
              <w:bottom w:val="single" w:sz="4" w:space="0" w:color="auto"/>
              <w:right w:val="single" w:sz="4" w:space="0" w:color="auto"/>
            </w:tcBorders>
          </w:tcPr>
          <w:p w:rsidR="00A46F2B" w:rsidRDefault="00A46F2B"/>
        </w:tc>
        <w:tc>
          <w:tcPr>
            <w:tcW w:w="1218" w:type="dxa"/>
            <w:tcBorders>
              <w:top w:val="single" w:sz="4" w:space="0" w:color="auto"/>
              <w:left w:val="single" w:sz="4" w:space="0" w:color="auto"/>
              <w:bottom w:val="single" w:sz="4" w:space="0" w:color="auto"/>
              <w:right w:val="single" w:sz="4" w:space="0" w:color="auto"/>
            </w:tcBorders>
            <w:hideMark/>
          </w:tcPr>
          <w:p w:rsidR="00A46F2B" w:rsidRDefault="00A46F2B">
            <w:r>
              <w:t>Досие</w:t>
            </w:r>
          </w:p>
        </w:tc>
        <w:tc>
          <w:tcPr>
            <w:tcW w:w="1510" w:type="dxa"/>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c>
          <w:tcPr>
            <w:tcW w:w="1951" w:type="dxa"/>
            <w:tcBorders>
              <w:top w:val="single" w:sz="4" w:space="0" w:color="auto"/>
              <w:left w:val="single" w:sz="4" w:space="0" w:color="auto"/>
              <w:bottom w:val="single" w:sz="4" w:space="0" w:color="auto"/>
              <w:right w:val="single" w:sz="4" w:space="0" w:color="auto"/>
            </w:tcBorders>
            <w:hideMark/>
          </w:tcPr>
          <w:p w:rsidR="00A46F2B" w:rsidRDefault="00A46F2B">
            <w:r>
              <w:t>Учебна година</w:t>
            </w:r>
          </w:p>
        </w:tc>
        <w:tc>
          <w:tcPr>
            <w:tcW w:w="1157" w:type="dxa"/>
            <w:tcBorders>
              <w:top w:val="single" w:sz="4" w:space="0" w:color="auto"/>
              <w:left w:val="single" w:sz="4" w:space="0" w:color="auto"/>
              <w:bottom w:val="single" w:sz="4" w:space="0" w:color="auto"/>
              <w:right w:val="single" w:sz="4" w:space="0" w:color="auto"/>
            </w:tcBorders>
          </w:tcPr>
          <w:p w:rsidR="00A46F2B" w:rsidRDefault="00A46F2B"/>
        </w:tc>
        <w:tc>
          <w:tcPr>
            <w:tcW w:w="2529" w:type="dxa"/>
            <w:tcBorders>
              <w:top w:val="single" w:sz="4" w:space="0" w:color="auto"/>
              <w:left w:val="single" w:sz="4" w:space="0" w:color="auto"/>
              <w:bottom w:val="single" w:sz="4" w:space="0" w:color="auto"/>
              <w:right w:val="single" w:sz="4" w:space="0" w:color="auto"/>
            </w:tcBorders>
            <w:hideMark/>
          </w:tcPr>
          <w:p w:rsidR="00A46F2B" w:rsidRDefault="00A46F2B">
            <w:r>
              <w:t>Студиска програма</w:t>
            </w:r>
          </w:p>
        </w:tc>
        <w:tc>
          <w:tcPr>
            <w:tcW w:w="2728" w:type="dxa"/>
            <w:gridSpan w:val="2"/>
            <w:tcBorders>
              <w:top w:val="single" w:sz="4" w:space="0" w:color="auto"/>
              <w:left w:val="single" w:sz="4" w:space="0" w:color="auto"/>
              <w:bottom w:val="single" w:sz="4" w:space="0" w:color="auto"/>
              <w:right w:val="single" w:sz="4" w:space="0" w:color="auto"/>
            </w:tcBorders>
          </w:tcPr>
          <w:p w:rsidR="00A46F2B" w:rsidRDefault="00A46F2B"/>
        </w:tc>
      </w:tr>
      <w:tr w:rsidR="00A46F2B" w:rsidTr="00A46F2B">
        <w:trPr>
          <w:gridAfter w:val="3"/>
          <w:wAfter w:w="5257" w:type="dxa"/>
        </w:trPr>
        <w:tc>
          <w:tcPr>
            <w:tcW w:w="1951" w:type="dxa"/>
            <w:tcBorders>
              <w:top w:val="single" w:sz="4" w:space="0" w:color="auto"/>
              <w:left w:val="single" w:sz="4" w:space="0" w:color="auto"/>
              <w:bottom w:val="single" w:sz="4" w:space="0" w:color="auto"/>
              <w:right w:val="single" w:sz="4" w:space="0" w:color="auto"/>
            </w:tcBorders>
            <w:hideMark/>
          </w:tcPr>
          <w:p w:rsidR="00A46F2B" w:rsidRDefault="00A46F2B">
            <w:r>
              <w:t>Школарина</w:t>
            </w:r>
          </w:p>
        </w:tc>
        <w:tc>
          <w:tcPr>
            <w:tcW w:w="1157" w:type="dxa"/>
            <w:tcBorders>
              <w:top w:val="single" w:sz="4" w:space="0" w:color="auto"/>
              <w:left w:val="single" w:sz="4" w:space="0" w:color="auto"/>
              <w:bottom w:val="single" w:sz="4" w:space="0" w:color="auto"/>
              <w:right w:val="single" w:sz="4" w:space="0" w:color="auto"/>
            </w:tcBorders>
            <w:hideMark/>
          </w:tcPr>
          <w:p w:rsidR="00A46F2B" w:rsidRDefault="00A46F2B">
            <w:r>
              <w:t>300 евра</w:t>
            </w:r>
          </w:p>
        </w:tc>
      </w:tr>
    </w:tbl>
    <w:p w:rsidR="00A46F2B" w:rsidRDefault="00A46F2B" w:rsidP="00A46F2B">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10"/>
        <w:gridCol w:w="4152"/>
        <w:gridCol w:w="1203"/>
        <w:gridCol w:w="1151"/>
      </w:tblGrid>
      <w:tr w:rsidR="00A46F2B" w:rsidTr="00A46F2B">
        <w:trPr>
          <w:cantSplit/>
        </w:trPr>
        <w:tc>
          <w:tcPr>
            <w:tcW w:w="8339" w:type="dxa"/>
            <w:gridSpan w:val="5"/>
            <w:tcBorders>
              <w:top w:val="single" w:sz="4" w:space="0" w:color="auto"/>
              <w:left w:val="single" w:sz="4" w:space="0" w:color="auto"/>
              <w:bottom w:val="single" w:sz="4" w:space="0" w:color="auto"/>
              <w:right w:val="single" w:sz="4" w:space="0" w:color="auto"/>
            </w:tcBorders>
            <w:hideMark/>
          </w:tcPr>
          <w:p w:rsidR="00A46F2B" w:rsidRDefault="00A46F2B">
            <w:pPr>
              <w:jc w:val="center"/>
            </w:pPr>
            <w:r>
              <w:t>Повторно запишани предмети во  зимски семестар</w:t>
            </w:r>
          </w:p>
        </w:tc>
      </w:tr>
      <w:tr w:rsidR="00A46F2B" w:rsidTr="00A46F2B">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Бр.</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152"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03"/>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r>
              <w:t>7</w:t>
            </w:r>
          </w:p>
        </w:tc>
      </w:tr>
      <w:tr w:rsidR="00A46F2B" w:rsidTr="00A46F2B">
        <w:trPr>
          <w:trHeight w:val="203"/>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r>
              <w:t>7</w:t>
            </w:r>
          </w:p>
        </w:tc>
      </w:tr>
      <w:tr w:rsidR="00A46F2B" w:rsidTr="00A46F2B">
        <w:tc>
          <w:tcPr>
            <w:tcW w:w="723"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5355" w:type="dxa"/>
            <w:gridSpan w:val="2"/>
            <w:tcBorders>
              <w:top w:val="single" w:sz="4" w:space="0" w:color="auto"/>
              <w:left w:val="nil"/>
              <w:bottom w:val="nil"/>
              <w:right w:val="single" w:sz="4" w:space="0" w:color="auto"/>
            </w:tcBorders>
            <w:hideMark/>
          </w:tcPr>
          <w:p w:rsidR="00A46F2B" w:rsidRDefault="00A46F2B">
            <w:pPr>
              <w:jc w:val="right"/>
              <w:rPr>
                <w:b/>
                <w:bCs/>
              </w:rPr>
            </w:pPr>
            <w:r>
              <w:rPr>
                <w:b/>
                <w:bCs/>
              </w:rPr>
              <w:t>Вкупно кредити</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r>
              <w:t>14</w:t>
            </w:r>
          </w:p>
        </w:tc>
      </w:tr>
    </w:tbl>
    <w:p w:rsidR="00A46F2B" w:rsidRDefault="00A46F2B" w:rsidP="00A46F2B">
      <w:pPr>
        <w:rPr>
          <w:rFonts w:ascii="Macedonian Tms" w:hAnsi="Macedonian Tms"/>
        </w:rPr>
      </w:pP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5378"/>
        <w:gridCol w:w="1320"/>
        <w:gridCol w:w="1165"/>
      </w:tblGrid>
      <w:tr w:rsidR="00A46F2B" w:rsidTr="00A46F2B">
        <w:tc>
          <w:tcPr>
            <w:tcW w:w="490" w:type="dxa"/>
            <w:tcBorders>
              <w:top w:val="single" w:sz="4" w:space="0" w:color="auto"/>
              <w:left w:val="single" w:sz="4" w:space="0" w:color="auto"/>
              <w:bottom w:val="single" w:sz="4" w:space="0" w:color="auto"/>
              <w:right w:val="single" w:sz="4" w:space="0" w:color="auto"/>
            </w:tcBorders>
            <w:hideMark/>
          </w:tcPr>
          <w:p w:rsidR="00A46F2B" w:rsidRDefault="00A46F2B">
            <w:pPr>
              <w:rPr>
                <w:b/>
              </w:rPr>
            </w:pPr>
            <w:r>
              <w:rPr>
                <w:b/>
                <w:lang w:val="en-GB"/>
              </w:rPr>
              <w:t>I</w:t>
            </w:r>
            <w:r>
              <w:rPr>
                <w:b/>
              </w:rPr>
              <w:t>.</w:t>
            </w:r>
          </w:p>
        </w:tc>
        <w:tc>
          <w:tcPr>
            <w:tcW w:w="5378" w:type="dxa"/>
            <w:tcBorders>
              <w:top w:val="single" w:sz="4" w:space="0" w:color="auto"/>
              <w:left w:val="single" w:sz="4" w:space="0" w:color="auto"/>
              <w:bottom w:val="single" w:sz="4" w:space="0" w:color="auto"/>
              <w:right w:val="single" w:sz="4" w:space="0" w:color="auto"/>
            </w:tcBorders>
            <w:hideMark/>
          </w:tcPr>
          <w:p w:rsidR="00A46F2B" w:rsidRDefault="00A46F2B">
            <w:r>
              <w:t>Школарина за повторно запишани предмети =</w:t>
            </w:r>
          </w:p>
        </w:tc>
        <w:tc>
          <w:tcPr>
            <w:tcW w:w="1320" w:type="dxa"/>
            <w:tcBorders>
              <w:top w:val="single" w:sz="4" w:space="0" w:color="auto"/>
              <w:left w:val="single" w:sz="4" w:space="0" w:color="auto"/>
              <w:bottom w:val="single" w:sz="4" w:space="0" w:color="auto"/>
              <w:right w:val="single" w:sz="4" w:space="0" w:color="auto"/>
            </w:tcBorders>
          </w:tcPr>
          <w:p w:rsidR="00A46F2B" w:rsidRDefault="00A46F2B"/>
        </w:tc>
        <w:tc>
          <w:tcPr>
            <w:tcW w:w="1165" w:type="dxa"/>
            <w:tcBorders>
              <w:top w:val="single" w:sz="4" w:space="0" w:color="auto"/>
              <w:left w:val="single" w:sz="4" w:space="0" w:color="auto"/>
              <w:bottom w:val="single" w:sz="4" w:space="0" w:color="auto"/>
              <w:right w:val="single" w:sz="4" w:space="0" w:color="auto"/>
            </w:tcBorders>
            <w:hideMark/>
          </w:tcPr>
          <w:p w:rsidR="00A46F2B" w:rsidRDefault="00A46F2B">
            <w:r>
              <w:t>Денари</w:t>
            </w:r>
          </w:p>
        </w:tc>
      </w:tr>
      <w:tr w:rsidR="00A46F2B" w:rsidTr="00A46F2B">
        <w:tc>
          <w:tcPr>
            <w:tcW w:w="8353" w:type="dxa"/>
            <w:gridSpan w:val="4"/>
            <w:tcBorders>
              <w:top w:val="single" w:sz="4" w:space="0" w:color="auto"/>
              <w:left w:val="single" w:sz="4" w:space="0" w:color="auto"/>
              <w:bottom w:val="single" w:sz="4" w:space="0" w:color="auto"/>
              <w:right w:val="single" w:sz="4" w:space="0" w:color="auto"/>
            </w:tcBorders>
            <w:hideMark/>
          </w:tcPr>
          <w:p w:rsidR="00A46F2B" w:rsidRDefault="00A46F2B">
            <w:pPr>
              <w:jc w:val="center"/>
              <w:rPr>
                <w:b/>
              </w:rPr>
            </w:pPr>
            <w:r>
              <w:rPr>
                <w:b/>
              </w:rPr>
              <w:t>Број на вкупно кредити 14 х ?? евра   х  61,5</w:t>
            </w:r>
          </w:p>
        </w:tc>
      </w:tr>
    </w:tbl>
    <w:p w:rsidR="00A46F2B" w:rsidRDefault="00A46F2B" w:rsidP="00A46F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10"/>
        <w:gridCol w:w="4152"/>
        <w:gridCol w:w="1203"/>
        <w:gridCol w:w="1200"/>
      </w:tblGrid>
      <w:tr w:rsidR="00A46F2B" w:rsidTr="00A46F2B">
        <w:trPr>
          <w:cantSplit/>
        </w:trPr>
        <w:tc>
          <w:tcPr>
            <w:tcW w:w="8388" w:type="dxa"/>
            <w:gridSpan w:val="5"/>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Првпат запишани предмети – задолжителни</w:t>
            </w:r>
          </w:p>
        </w:tc>
      </w:tr>
      <w:tr w:rsidR="00A46F2B" w:rsidTr="00A46F2B">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Рб.</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152"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6</w:t>
            </w:r>
          </w:p>
        </w:tc>
      </w:tr>
      <w:tr w:rsidR="00A46F2B" w:rsidTr="00A46F2B">
        <w:tc>
          <w:tcPr>
            <w:tcW w:w="723"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5355" w:type="dxa"/>
            <w:gridSpan w:val="2"/>
            <w:tcBorders>
              <w:top w:val="single" w:sz="4" w:space="0" w:color="auto"/>
              <w:left w:val="nil"/>
              <w:bottom w:val="nil"/>
              <w:right w:val="single" w:sz="4" w:space="0" w:color="auto"/>
            </w:tcBorders>
            <w:hideMark/>
          </w:tcPr>
          <w:p w:rsidR="00A46F2B" w:rsidRDefault="00A46F2B">
            <w:pPr>
              <w:jc w:val="right"/>
              <w:rPr>
                <w:b/>
                <w:bCs/>
              </w:rPr>
            </w:pPr>
            <w:r>
              <w:rPr>
                <w:b/>
                <w:bCs/>
              </w:rPr>
              <w:t>Вкупно кредити</w:t>
            </w:r>
          </w:p>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20</w:t>
            </w:r>
          </w:p>
        </w:tc>
      </w:tr>
    </w:tbl>
    <w:p w:rsidR="00A46F2B" w:rsidRDefault="00A46F2B" w:rsidP="00A46F2B">
      <w:pPr>
        <w:rPr>
          <w:rFonts w:ascii="Macedonian Tms" w:hAnsi="Macedonian T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10"/>
        <w:gridCol w:w="4154"/>
        <w:gridCol w:w="1204"/>
        <w:gridCol w:w="1197"/>
      </w:tblGrid>
      <w:tr w:rsidR="00A46F2B" w:rsidTr="00A46F2B">
        <w:trPr>
          <w:cantSplit/>
        </w:trPr>
        <w:tc>
          <w:tcPr>
            <w:tcW w:w="8388" w:type="dxa"/>
            <w:gridSpan w:val="5"/>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Првпат запишани предмети – изборни</w:t>
            </w:r>
          </w:p>
        </w:tc>
      </w:tr>
      <w:tr w:rsidR="00A46F2B" w:rsidTr="00A46F2B">
        <w:tc>
          <w:tcPr>
            <w:tcW w:w="723" w:type="dxa"/>
            <w:tcBorders>
              <w:top w:val="single" w:sz="4" w:space="0" w:color="auto"/>
              <w:left w:val="single" w:sz="4" w:space="0" w:color="auto"/>
              <w:bottom w:val="single" w:sz="4" w:space="0" w:color="auto"/>
              <w:right w:val="single" w:sz="4" w:space="0" w:color="auto"/>
            </w:tcBorders>
            <w:hideMark/>
          </w:tcPr>
          <w:p w:rsidR="00A46F2B" w:rsidRDefault="00A46F2B">
            <w:r>
              <w:t>Р.б.</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r>
              <w:t>шифра</w:t>
            </w:r>
          </w:p>
        </w:tc>
        <w:tc>
          <w:tcPr>
            <w:tcW w:w="4154"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4"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4" w:type="dxa"/>
            <w:tcBorders>
              <w:top w:val="single" w:sz="4" w:space="0" w:color="auto"/>
              <w:left w:val="single" w:sz="4" w:space="0" w:color="auto"/>
              <w:bottom w:val="single" w:sz="4" w:space="0" w:color="auto"/>
              <w:right w:val="single" w:sz="4" w:space="0" w:color="auto"/>
            </w:tcBorders>
          </w:tcPr>
          <w:p w:rsidR="00A46F2B" w:rsidRDefault="00A46F2B"/>
        </w:tc>
        <w:tc>
          <w:tcPr>
            <w:tcW w:w="1204" w:type="dxa"/>
            <w:tcBorders>
              <w:top w:val="single" w:sz="4" w:space="0" w:color="auto"/>
              <w:left w:val="single" w:sz="4" w:space="0" w:color="auto"/>
              <w:bottom w:val="single" w:sz="4" w:space="0" w:color="auto"/>
              <w:right w:val="single" w:sz="4" w:space="0" w:color="auto"/>
            </w:tcBorders>
          </w:tcPr>
          <w:p w:rsidR="00A46F2B" w:rsidRDefault="00A46F2B"/>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4" w:type="dxa"/>
            <w:tcBorders>
              <w:top w:val="single" w:sz="4" w:space="0" w:color="auto"/>
              <w:left w:val="single" w:sz="4" w:space="0" w:color="auto"/>
              <w:bottom w:val="single" w:sz="4" w:space="0" w:color="auto"/>
              <w:right w:val="single" w:sz="4" w:space="0" w:color="auto"/>
            </w:tcBorders>
          </w:tcPr>
          <w:p w:rsidR="00A46F2B" w:rsidRDefault="00A46F2B"/>
        </w:tc>
        <w:tc>
          <w:tcPr>
            <w:tcW w:w="1204" w:type="dxa"/>
            <w:tcBorders>
              <w:top w:val="single" w:sz="4" w:space="0" w:color="auto"/>
              <w:left w:val="single" w:sz="4" w:space="0" w:color="auto"/>
              <w:bottom w:val="single" w:sz="4" w:space="0" w:color="auto"/>
              <w:right w:val="single" w:sz="4" w:space="0" w:color="auto"/>
            </w:tcBorders>
          </w:tcPr>
          <w:p w:rsidR="00A46F2B" w:rsidRDefault="00A46F2B"/>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4" w:type="dxa"/>
            <w:tcBorders>
              <w:top w:val="single" w:sz="4" w:space="0" w:color="auto"/>
              <w:left w:val="single" w:sz="4" w:space="0" w:color="auto"/>
              <w:bottom w:val="single" w:sz="4" w:space="0" w:color="auto"/>
              <w:right w:val="single" w:sz="4" w:space="0" w:color="auto"/>
            </w:tcBorders>
          </w:tcPr>
          <w:p w:rsidR="00A46F2B" w:rsidRDefault="00A46F2B"/>
        </w:tc>
        <w:tc>
          <w:tcPr>
            <w:tcW w:w="1204" w:type="dxa"/>
            <w:tcBorders>
              <w:top w:val="single" w:sz="4" w:space="0" w:color="auto"/>
              <w:left w:val="single" w:sz="4" w:space="0" w:color="auto"/>
              <w:bottom w:val="single" w:sz="4" w:space="0" w:color="auto"/>
              <w:right w:val="single" w:sz="4" w:space="0" w:color="auto"/>
            </w:tcBorders>
          </w:tcPr>
          <w:p w:rsidR="00A46F2B" w:rsidRDefault="00A46F2B"/>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c>
          <w:tcPr>
            <w:tcW w:w="723" w:type="dxa"/>
            <w:tcBorders>
              <w:top w:val="single" w:sz="4" w:space="0" w:color="auto"/>
              <w:left w:val="nil"/>
              <w:bottom w:val="nil"/>
              <w:right w:val="nil"/>
            </w:tcBorders>
          </w:tcPr>
          <w:p w:rsidR="00A46F2B" w:rsidRDefault="00A46F2B">
            <w:pPr>
              <w:rPr>
                <w:rFonts w:ascii="Macedonian Tms" w:hAnsi="Macedonian Tms"/>
              </w:rPr>
            </w:pPr>
          </w:p>
        </w:tc>
        <w:tc>
          <w:tcPr>
            <w:tcW w:w="1110" w:type="dxa"/>
            <w:tcBorders>
              <w:top w:val="single" w:sz="4" w:space="0" w:color="auto"/>
              <w:left w:val="nil"/>
              <w:bottom w:val="nil"/>
              <w:right w:val="nil"/>
            </w:tcBorders>
          </w:tcPr>
          <w:p w:rsidR="00A46F2B" w:rsidRDefault="00A46F2B">
            <w:pPr>
              <w:rPr>
                <w:rFonts w:ascii="Macedonian Tms" w:hAnsi="Macedonian Tms"/>
              </w:rPr>
            </w:pPr>
          </w:p>
        </w:tc>
        <w:tc>
          <w:tcPr>
            <w:tcW w:w="5358" w:type="dxa"/>
            <w:gridSpan w:val="2"/>
            <w:tcBorders>
              <w:top w:val="single" w:sz="4" w:space="0" w:color="auto"/>
              <w:left w:val="nil"/>
              <w:bottom w:val="nil"/>
              <w:right w:val="single" w:sz="4" w:space="0" w:color="auto"/>
            </w:tcBorders>
            <w:hideMark/>
          </w:tcPr>
          <w:p w:rsidR="00A46F2B" w:rsidRDefault="00A46F2B">
            <w:pPr>
              <w:jc w:val="right"/>
              <w:rPr>
                <w:b/>
                <w:bCs/>
              </w:rPr>
            </w:pPr>
            <w:r>
              <w:rPr>
                <w:b/>
                <w:bCs/>
              </w:rPr>
              <w:t>Вкупно кредити</w:t>
            </w:r>
          </w:p>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10</w:t>
            </w:r>
          </w:p>
        </w:tc>
      </w:tr>
    </w:tbl>
    <w:p w:rsidR="00A46F2B" w:rsidRDefault="00A46F2B" w:rsidP="00A46F2B">
      <w:pPr>
        <w:rPr>
          <w:rFonts w:ascii="Macedonian Tms" w:hAnsi="Macedonian Tms"/>
        </w:rPr>
      </w:pP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5209"/>
        <w:gridCol w:w="1489"/>
        <w:gridCol w:w="1165"/>
      </w:tblGrid>
      <w:tr w:rsidR="00A46F2B" w:rsidTr="00A46F2B">
        <w:tc>
          <w:tcPr>
            <w:tcW w:w="490" w:type="dxa"/>
            <w:tcBorders>
              <w:top w:val="single" w:sz="4" w:space="0" w:color="auto"/>
              <w:left w:val="single" w:sz="4" w:space="0" w:color="auto"/>
              <w:bottom w:val="single" w:sz="4" w:space="0" w:color="auto"/>
              <w:right w:val="single" w:sz="4" w:space="0" w:color="auto"/>
            </w:tcBorders>
            <w:hideMark/>
          </w:tcPr>
          <w:p w:rsidR="00A46F2B" w:rsidRDefault="00A46F2B">
            <w:pPr>
              <w:rPr>
                <w:b/>
              </w:rPr>
            </w:pPr>
            <w:r>
              <w:rPr>
                <w:b/>
                <w:lang w:val="en-GB"/>
              </w:rPr>
              <w:t>II</w:t>
            </w:r>
            <w:r>
              <w:rPr>
                <w:b/>
              </w:rPr>
              <w:t>.</w:t>
            </w:r>
          </w:p>
        </w:tc>
        <w:tc>
          <w:tcPr>
            <w:tcW w:w="5209" w:type="dxa"/>
            <w:tcBorders>
              <w:top w:val="single" w:sz="4" w:space="0" w:color="auto"/>
              <w:left w:val="single" w:sz="4" w:space="0" w:color="auto"/>
              <w:bottom w:val="single" w:sz="4" w:space="0" w:color="auto"/>
              <w:right w:val="single" w:sz="4" w:space="0" w:color="auto"/>
            </w:tcBorders>
            <w:hideMark/>
          </w:tcPr>
          <w:p w:rsidR="00A46F2B" w:rsidRDefault="00A46F2B">
            <w:r>
              <w:t xml:space="preserve">Школарина за првпат запишани предмети </w:t>
            </w:r>
          </w:p>
        </w:tc>
        <w:tc>
          <w:tcPr>
            <w:tcW w:w="1489" w:type="dxa"/>
            <w:tcBorders>
              <w:top w:val="single" w:sz="4" w:space="0" w:color="auto"/>
              <w:left w:val="single" w:sz="4" w:space="0" w:color="auto"/>
              <w:bottom w:val="single" w:sz="4" w:space="0" w:color="auto"/>
              <w:right w:val="single" w:sz="4" w:space="0" w:color="auto"/>
            </w:tcBorders>
          </w:tcPr>
          <w:p w:rsidR="00A46F2B" w:rsidRDefault="00A46F2B"/>
        </w:tc>
        <w:tc>
          <w:tcPr>
            <w:tcW w:w="1165" w:type="dxa"/>
            <w:tcBorders>
              <w:top w:val="single" w:sz="4" w:space="0" w:color="auto"/>
              <w:left w:val="single" w:sz="4" w:space="0" w:color="auto"/>
              <w:bottom w:val="single" w:sz="4" w:space="0" w:color="auto"/>
              <w:right w:val="single" w:sz="4" w:space="0" w:color="auto"/>
            </w:tcBorders>
            <w:hideMark/>
          </w:tcPr>
          <w:p w:rsidR="00A46F2B" w:rsidRDefault="00A46F2B">
            <w:r>
              <w:t>Денари</w:t>
            </w:r>
          </w:p>
        </w:tc>
      </w:tr>
      <w:tr w:rsidR="00A46F2B" w:rsidTr="00A46F2B">
        <w:tc>
          <w:tcPr>
            <w:tcW w:w="8353" w:type="dxa"/>
            <w:gridSpan w:val="4"/>
            <w:tcBorders>
              <w:top w:val="single" w:sz="4" w:space="0" w:color="auto"/>
              <w:left w:val="single" w:sz="4" w:space="0" w:color="auto"/>
              <w:bottom w:val="single" w:sz="4" w:space="0" w:color="auto"/>
              <w:right w:val="single" w:sz="4" w:space="0" w:color="auto"/>
            </w:tcBorders>
            <w:hideMark/>
          </w:tcPr>
          <w:p w:rsidR="00A46F2B" w:rsidRDefault="00A46F2B">
            <w:pPr>
              <w:rPr>
                <w:b/>
              </w:rPr>
            </w:pPr>
            <w:r>
              <w:rPr>
                <w:b/>
              </w:rPr>
              <w:t xml:space="preserve">Број на вкупно кредити = </w:t>
            </w:r>
            <w:r>
              <w:rPr>
                <w:b/>
                <w:lang w:val="en-GB"/>
              </w:rPr>
              <w:t xml:space="preserve">30 </w:t>
            </w:r>
            <w:r>
              <w:rPr>
                <w:b/>
              </w:rPr>
              <w:t>х  10 евра  х 61,5</w:t>
            </w:r>
          </w:p>
        </w:tc>
      </w:tr>
    </w:tbl>
    <w:p w:rsidR="00A46F2B" w:rsidRDefault="00A46F2B" w:rsidP="00A46F2B">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38"/>
        <w:gridCol w:w="2282"/>
        <w:gridCol w:w="1461"/>
      </w:tblGrid>
      <w:tr w:rsidR="00A46F2B" w:rsidTr="00A46F2B">
        <w:tc>
          <w:tcPr>
            <w:tcW w:w="3348" w:type="dxa"/>
            <w:tcBorders>
              <w:top w:val="single" w:sz="4" w:space="0" w:color="auto"/>
              <w:left w:val="single" w:sz="4" w:space="0" w:color="auto"/>
              <w:bottom w:val="single" w:sz="4" w:space="0" w:color="auto"/>
              <w:right w:val="single" w:sz="4" w:space="0" w:color="auto"/>
            </w:tcBorders>
            <w:hideMark/>
          </w:tcPr>
          <w:p w:rsidR="00A46F2B" w:rsidRDefault="00A46F2B">
            <w:pPr>
              <w:rPr>
                <w:b/>
                <w:iCs/>
              </w:rPr>
            </w:pPr>
            <w:r>
              <w:rPr>
                <w:b/>
                <w:iCs/>
              </w:rPr>
              <w:t>ВКУПНА ШКОЛАРИНА</w:t>
            </w:r>
          </w:p>
        </w:tc>
        <w:tc>
          <w:tcPr>
            <w:tcW w:w="1438" w:type="dxa"/>
            <w:tcBorders>
              <w:top w:val="single" w:sz="4" w:space="0" w:color="auto"/>
              <w:left w:val="single" w:sz="4" w:space="0" w:color="auto"/>
              <w:bottom w:val="single" w:sz="4" w:space="0" w:color="auto"/>
              <w:right w:val="single" w:sz="4" w:space="0" w:color="auto"/>
            </w:tcBorders>
            <w:hideMark/>
          </w:tcPr>
          <w:p w:rsidR="00A46F2B" w:rsidRDefault="00A46F2B">
            <w:pPr>
              <w:rPr>
                <w:b/>
                <w:iCs/>
              </w:rPr>
            </w:pPr>
            <w:r>
              <w:rPr>
                <w:b/>
                <w:iCs/>
                <w:lang w:val="en-GB"/>
              </w:rPr>
              <w:t xml:space="preserve">I </w:t>
            </w:r>
            <w:r>
              <w:rPr>
                <w:b/>
                <w:iCs/>
              </w:rPr>
              <w:t>+ II =</w:t>
            </w:r>
          </w:p>
        </w:tc>
        <w:tc>
          <w:tcPr>
            <w:tcW w:w="2282" w:type="dxa"/>
            <w:tcBorders>
              <w:top w:val="single" w:sz="4" w:space="0" w:color="auto"/>
              <w:left w:val="single" w:sz="4" w:space="0" w:color="auto"/>
              <w:bottom w:val="single" w:sz="4" w:space="0" w:color="auto"/>
              <w:right w:val="single" w:sz="4" w:space="0" w:color="auto"/>
            </w:tcBorders>
          </w:tcPr>
          <w:p w:rsidR="00A46F2B" w:rsidRDefault="00A46F2B">
            <w:pPr>
              <w:rPr>
                <w:iCs/>
              </w:rPr>
            </w:pPr>
          </w:p>
        </w:tc>
        <w:tc>
          <w:tcPr>
            <w:tcW w:w="1461" w:type="dxa"/>
            <w:tcBorders>
              <w:top w:val="single" w:sz="4" w:space="0" w:color="auto"/>
              <w:left w:val="single" w:sz="4" w:space="0" w:color="auto"/>
              <w:bottom w:val="single" w:sz="4" w:space="0" w:color="auto"/>
              <w:right w:val="single" w:sz="4" w:space="0" w:color="auto"/>
            </w:tcBorders>
            <w:hideMark/>
          </w:tcPr>
          <w:p w:rsidR="00A46F2B" w:rsidRDefault="00A46F2B">
            <w:pPr>
              <w:rPr>
                <w:b/>
                <w:iCs/>
              </w:rPr>
            </w:pPr>
            <w:r>
              <w:rPr>
                <w:b/>
                <w:iCs/>
              </w:rPr>
              <w:t>Денари</w:t>
            </w:r>
          </w:p>
        </w:tc>
      </w:tr>
    </w:tbl>
    <w:p w:rsidR="00A46F2B" w:rsidRDefault="00A46F2B" w:rsidP="00A46F2B">
      <w:pPr>
        <w:rPr>
          <w:rFonts w:ascii="Macedonian Tms" w:hAnsi="Macedonian Tms"/>
          <w:iCs/>
        </w:rPr>
      </w:pPr>
    </w:p>
    <w:tbl>
      <w:tblPr>
        <w:tblW w:w="0" w:type="auto"/>
        <w:tblLook w:val="01E0"/>
      </w:tblPr>
      <w:tblGrid>
        <w:gridCol w:w="4264"/>
        <w:gridCol w:w="4265"/>
      </w:tblGrid>
      <w:tr w:rsidR="00A46F2B" w:rsidTr="00A46F2B">
        <w:tc>
          <w:tcPr>
            <w:tcW w:w="4264" w:type="dxa"/>
            <w:hideMark/>
          </w:tcPr>
          <w:p w:rsidR="00A46F2B" w:rsidRDefault="00A46F2B">
            <w:pPr>
              <w:jc w:val="center"/>
            </w:pPr>
            <w:r>
              <w:t>Администратот на ЕКТС на единица -референт</w:t>
            </w:r>
          </w:p>
        </w:tc>
        <w:tc>
          <w:tcPr>
            <w:tcW w:w="4265" w:type="dxa"/>
            <w:hideMark/>
          </w:tcPr>
          <w:p w:rsidR="00A46F2B" w:rsidRDefault="00A46F2B">
            <w:pPr>
              <w:jc w:val="center"/>
              <w:rPr>
                <w:rFonts w:ascii="Macedonian Tms" w:hAnsi="Macedonian Tms"/>
              </w:rPr>
            </w:pPr>
            <w:r>
              <w:rPr>
                <w:rFonts w:ascii="Macedonian Tms" w:hAnsi="Macedonian Tms"/>
              </w:rPr>
              <w:t>Student</w:t>
            </w:r>
          </w:p>
          <w:p w:rsidR="00A46F2B" w:rsidRDefault="00A46F2B">
            <w:pPr>
              <w:jc w:val="center"/>
              <w:rPr>
                <w:rFonts w:ascii="Macedonian Tms" w:hAnsi="Macedonian Tms"/>
              </w:rPr>
            </w:pPr>
            <w:r>
              <w:rPr>
                <w:rFonts w:ascii="Macedonian Tms" w:hAnsi="Macedonian Tms"/>
              </w:rPr>
              <w:t>___________________</w:t>
            </w:r>
          </w:p>
        </w:tc>
      </w:tr>
    </w:tbl>
    <w:p w:rsidR="00A46F2B" w:rsidRDefault="00A46F2B" w:rsidP="00A46F2B">
      <w:pPr>
        <w:jc w:val="center"/>
        <w:rPr>
          <w:rFonts w:ascii="Macedonian Tms" w:hAnsi="Macedonian Tms"/>
          <w:sz w:val="10"/>
          <w:szCs w:val="10"/>
        </w:rPr>
      </w:pPr>
    </w:p>
    <w:p w:rsidR="00A46F2B" w:rsidRDefault="00A46F2B" w:rsidP="00A46F2B">
      <w:pPr>
        <w:jc w:val="center"/>
        <w:rPr>
          <w:rFonts w:ascii="Macedonian Tms" w:hAnsi="Macedonian Tms"/>
        </w:rPr>
      </w:pPr>
      <w:r>
        <w:rPr>
          <w:rFonts w:ascii="Calibri" w:hAnsi="Calibri"/>
        </w:rPr>
        <w:t xml:space="preserve">                                                  </w:t>
      </w:r>
      <w:r>
        <w:t>Точноста на податоците ги потврдува</w:t>
      </w:r>
      <w:r>
        <w:rPr>
          <w:rFonts w:ascii="Macedonian Tms" w:hAnsi="Macedonian Tms"/>
        </w:rPr>
        <w:t>:</w:t>
      </w:r>
    </w:p>
    <w:p w:rsidR="00A46F2B" w:rsidRDefault="00A46F2B" w:rsidP="00A46F2B">
      <w:pPr>
        <w:jc w:val="center"/>
        <w:rPr>
          <w:rFonts w:ascii="Macedonian Tms" w:hAnsi="Macedonian Tms"/>
          <w:sz w:val="10"/>
          <w:szCs w:val="10"/>
        </w:rPr>
      </w:pPr>
    </w:p>
    <w:tbl>
      <w:tblPr>
        <w:tblW w:w="0" w:type="auto"/>
        <w:tblLook w:val="01E0"/>
      </w:tblPr>
      <w:tblGrid>
        <w:gridCol w:w="4264"/>
        <w:gridCol w:w="4265"/>
      </w:tblGrid>
      <w:tr w:rsidR="00A46F2B" w:rsidTr="00A46F2B">
        <w:tc>
          <w:tcPr>
            <w:tcW w:w="4264" w:type="dxa"/>
            <w:hideMark/>
          </w:tcPr>
          <w:p w:rsidR="00A46F2B" w:rsidRDefault="00A46F2B">
            <w:r>
              <w:rPr>
                <w:sz w:val="22"/>
                <w:szCs w:val="22"/>
              </w:rPr>
              <w:t>Датум</w:t>
            </w:r>
          </w:p>
        </w:tc>
        <w:tc>
          <w:tcPr>
            <w:tcW w:w="4265" w:type="dxa"/>
            <w:hideMark/>
          </w:tcPr>
          <w:p w:rsidR="00A46F2B" w:rsidRDefault="00A46F2B">
            <w:pPr>
              <w:jc w:val="center"/>
              <w:rPr>
                <w:rFonts w:ascii="Calibri" w:hAnsi="Calibri"/>
                <w:lang w:val="en-GB"/>
              </w:rPr>
            </w:pPr>
            <w:r>
              <w:rPr>
                <w:sz w:val="22"/>
                <w:szCs w:val="22"/>
              </w:rPr>
              <w:t xml:space="preserve">Администратор на </w:t>
            </w:r>
            <w:r>
              <w:rPr>
                <w:bCs/>
                <w:sz w:val="22"/>
                <w:szCs w:val="22"/>
              </w:rPr>
              <w:t xml:space="preserve">ЕКТС на Универзитет - </w:t>
            </w:r>
            <w:r>
              <w:rPr>
                <w:rFonts w:ascii="Times New Roman CYR" w:eastAsia="Calibri" w:hAnsi="Times New Roman CYR" w:cs="Times New Roman CYR"/>
                <w:sz w:val="22"/>
                <w:szCs w:val="22"/>
                <w:lang w:eastAsia="en-GB"/>
              </w:rPr>
              <w:t>раководителот на студенски прашања</w:t>
            </w:r>
          </w:p>
        </w:tc>
      </w:tr>
      <w:tr w:rsidR="00A46F2B" w:rsidTr="00A46F2B">
        <w:tc>
          <w:tcPr>
            <w:tcW w:w="4264" w:type="dxa"/>
            <w:tcBorders>
              <w:top w:val="nil"/>
              <w:left w:val="nil"/>
              <w:bottom w:val="single" w:sz="4" w:space="0" w:color="auto"/>
              <w:right w:val="nil"/>
            </w:tcBorders>
          </w:tcPr>
          <w:p w:rsidR="00A46F2B" w:rsidRDefault="00A46F2B">
            <w:pPr>
              <w:jc w:val="center"/>
              <w:rPr>
                <w:rFonts w:ascii="Macedonian Tms" w:hAnsi="Macedonian Tms"/>
              </w:rPr>
            </w:pPr>
          </w:p>
        </w:tc>
        <w:tc>
          <w:tcPr>
            <w:tcW w:w="4265" w:type="dxa"/>
            <w:tcBorders>
              <w:top w:val="nil"/>
              <w:left w:val="nil"/>
              <w:bottom w:val="single" w:sz="4" w:space="0" w:color="auto"/>
              <w:right w:val="nil"/>
            </w:tcBorders>
          </w:tcPr>
          <w:p w:rsidR="00A46F2B" w:rsidRDefault="00A46F2B">
            <w:pPr>
              <w:jc w:val="center"/>
              <w:rPr>
                <w:rFonts w:ascii="Macedonian Tms" w:hAnsi="Macedonian Tms"/>
              </w:rPr>
            </w:pPr>
          </w:p>
        </w:tc>
      </w:tr>
    </w:tbl>
    <w:p w:rsidR="00A46F2B" w:rsidRDefault="00A46F2B" w:rsidP="00A46F2B">
      <w:pPr>
        <w:jc w:val="center"/>
        <w:rPr>
          <w:rFonts w:ascii="Calibri" w:hAnsi="Calibri"/>
          <w:b/>
          <w:bCs/>
          <w:sz w:val="32"/>
          <w:szCs w:val="32"/>
        </w:rPr>
      </w:pPr>
    </w:p>
    <w:p w:rsidR="00A46F2B" w:rsidRDefault="00A46F2B" w:rsidP="00A46F2B">
      <w:pPr>
        <w:jc w:val="center"/>
        <w:rPr>
          <w:rFonts w:ascii="Calibri" w:hAnsi="Calibri"/>
          <w:b/>
          <w:bCs/>
          <w:sz w:val="32"/>
          <w:szCs w:val="32"/>
        </w:rPr>
      </w:pPr>
    </w:p>
    <w:p w:rsidR="00A46F2B" w:rsidRDefault="00A46F2B" w:rsidP="00A46F2B">
      <w:pPr>
        <w:jc w:val="center"/>
        <w:rPr>
          <w:b/>
          <w:bCs/>
          <w:sz w:val="32"/>
          <w:szCs w:val="32"/>
        </w:rPr>
      </w:pPr>
    </w:p>
    <w:p w:rsidR="00A46F2B" w:rsidRDefault="00A46F2B" w:rsidP="00A46F2B">
      <w:pPr>
        <w:jc w:val="center"/>
        <w:rPr>
          <w:b/>
          <w:bCs/>
          <w:sz w:val="32"/>
          <w:szCs w:val="32"/>
          <w:lang w:val="en-GB"/>
        </w:rPr>
      </w:pPr>
      <w:r>
        <w:rPr>
          <w:b/>
          <w:bCs/>
          <w:sz w:val="32"/>
          <w:szCs w:val="32"/>
        </w:rPr>
        <w:t xml:space="preserve">ПРИЈАВА </w:t>
      </w:r>
      <w:r>
        <w:rPr>
          <w:b/>
          <w:bCs/>
          <w:sz w:val="32"/>
          <w:szCs w:val="32"/>
          <w:lang w:val="en-GB"/>
        </w:rPr>
        <w:t>(Образец б</w:t>
      </w:r>
      <w:r>
        <w:rPr>
          <w:b/>
          <w:bCs/>
          <w:sz w:val="32"/>
          <w:szCs w:val="32"/>
        </w:rPr>
        <w:t xml:space="preserve">рој </w:t>
      </w:r>
      <w:r>
        <w:rPr>
          <w:b/>
          <w:bCs/>
          <w:sz w:val="32"/>
          <w:szCs w:val="32"/>
          <w:lang w:val="en-GB"/>
        </w:rPr>
        <w:t>1)</w:t>
      </w:r>
    </w:p>
    <w:p w:rsidR="00A46F2B" w:rsidRDefault="00A46F2B" w:rsidP="00A46F2B">
      <w:pPr>
        <w:jc w:val="center"/>
        <w:rPr>
          <w:b/>
          <w:bCs/>
        </w:rPr>
      </w:pPr>
      <w:r>
        <w:rPr>
          <w:b/>
          <w:bCs/>
        </w:rPr>
        <w:t xml:space="preserve">Запишување предмети според ЕКТС – </w:t>
      </w:r>
      <w:r>
        <w:rPr>
          <w:b/>
          <w:bCs/>
          <w:lang w:val="en-US"/>
        </w:rPr>
        <w:t>четврт (летен) семестар</w:t>
      </w:r>
    </w:p>
    <w:p w:rsidR="00A46F2B" w:rsidRDefault="00A46F2B" w:rsidP="00A46F2B">
      <w:pPr>
        <w:jc w:val="center"/>
        <w:rPr>
          <w:rFonts w:ascii="Macedonian Tms" w:hAnsi="Macedonian T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440"/>
        <w:gridCol w:w="1820"/>
        <w:gridCol w:w="1927"/>
        <w:gridCol w:w="1510"/>
      </w:tblGrid>
      <w:tr w:rsidR="00A46F2B" w:rsidTr="00A46F2B">
        <w:tc>
          <w:tcPr>
            <w:tcW w:w="1668"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rPr>
            </w:pPr>
            <w:r>
              <w:rPr>
                <w:rFonts w:ascii="Macedonian Tms" w:hAnsi="Macedonian Tms"/>
              </w:rPr>
              <w:t>Student</w:t>
            </w:r>
          </w:p>
        </w:tc>
        <w:tc>
          <w:tcPr>
            <w:tcW w:w="3260" w:type="dxa"/>
            <w:gridSpan w:val="2"/>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927"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rPr>
            </w:pPr>
            <w:r>
              <w:rPr>
                <w:rFonts w:ascii="Macedonian Tms" w:hAnsi="Macedonian Tms"/>
              </w:rPr>
              <w:t>Dosie</w:t>
            </w:r>
          </w:p>
        </w:tc>
        <w:tc>
          <w:tcPr>
            <w:tcW w:w="1510"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r>
      <w:tr w:rsidR="00A46F2B" w:rsidTr="00A46F2B">
        <w:tc>
          <w:tcPr>
            <w:tcW w:w="1668"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rPr>
            </w:pPr>
            <w:r>
              <w:rPr>
                <w:rFonts w:ascii="Macedonian Tms" w:hAnsi="Macedonian Tms"/>
              </w:rPr>
              <w:t>U~ebna godina</w:t>
            </w:r>
          </w:p>
        </w:tc>
        <w:tc>
          <w:tcPr>
            <w:tcW w:w="1440"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820"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rPr>
            </w:pPr>
            <w:r>
              <w:rPr>
                <w:rFonts w:ascii="Macedonian Tms" w:hAnsi="Macedonian Tms"/>
              </w:rPr>
              <w:t>Studiska programa</w:t>
            </w:r>
          </w:p>
        </w:tc>
        <w:tc>
          <w:tcPr>
            <w:tcW w:w="3437" w:type="dxa"/>
            <w:gridSpan w:val="2"/>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r>
      <w:tr w:rsidR="00A46F2B" w:rsidTr="00A46F2B">
        <w:trPr>
          <w:gridAfter w:val="3"/>
          <w:wAfter w:w="5257" w:type="dxa"/>
        </w:trPr>
        <w:tc>
          <w:tcPr>
            <w:tcW w:w="1668"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kedonski Tajms" w:hAnsi="Makedonski Tajms"/>
              </w:rPr>
            </w:pPr>
            <w:r>
              <w:rPr>
                <w:rFonts w:ascii="Cambria" w:hAnsi="Cambria" w:cs="Cambria"/>
              </w:rPr>
              <w:t>Школарина</w:t>
            </w:r>
          </w:p>
        </w:tc>
        <w:tc>
          <w:tcPr>
            <w:tcW w:w="1440"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 C Times" w:hAnsi="MAC C Times"/>
              </w:rPr>
            </w:pPr>
            <w:r>
              <w:rPr>
                <w:rFonts w:ascii="MAC C Times" w:hAnsi="MAC C Times"/>
              </w:rPr>
              <w:t xml:space="preserve">300 </w:t>
            </w:r>
            <w:r>
              <w:rPr>
                <w:rFonts w:ascii="Cambria" w:hAnsi="Cambria" w:cs="Cambria"/>
              </w:rPr>
              <w:t>евра</w:t>
            </w:r>
          </w:p>
        </w:tc>
      </w:tr>
    </w:tbl>
    <w:p w:rsidR="00A46F2B" w:rsidRDefault="00A46F2B" w:rsidP="00A46F2B">
      <w:pPr>
        <w:rPr>
          <w:rFonts w:ascii="Macedonian Tms" w:hAnsi="Macedonian T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10"/>
        <w:gridCol w:w="4152"/>
        <w:gridCol w:w="1203"/>
        <w:gridCol w:w="1151"/>
      </w:tblGrid>
      <w:tr w:rsidR="00A46F2B" w:rsidTr="00A46F2B">
        <w:trPr>
          <w:cantSplit/>
        </w:trPr>
        <w:tc>
          <w:tcPr>
            <w:tcW w:w="8339" w:type="dxa"/>
            <w:gridSpan w:val="5"/>
            <w:tcBorders>
              <w:top w:val="single" w:sz="4" w:space="0" w:color="auto"/>
              <w:left w:val="single" w:sz="4" w:space="0" w:color="auto"/>
              <w:bottom w:val="single" w:sz="4" w:space="0" w:color="auto"/>
              <w:right w:val="single" w:sz="4" w:space="0" w:color="auto"/>
            </w:tcBorders>
            <w:hideMark/>
          </w:tcPr>
          <w:p w:rsidR="00A46F2B" w:rsidRDefault="00A46F2B">
            <w:pPr>
              <w:jc w:val="center"/>
            </w:pPr>
            <w:r>
              <w:t>Повторно запишани предмеи во летен семестар</w:t>
            </w:r>
          </w:p>
        </w:tc>
      </w:tr>
      <w:tr w:rsidR="00A46F2B" w:rsidTr="00A46F2B">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Rb</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{ifra</w:t>
            </w:r>
          </w:p>
        </w:tc>
        <w:tc>
          <w:tcPr>
            <w:tcW w:w="4152"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predmet</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semestar</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krediti</w:t>
            </w:r>
          </w:p>
        </w:tc>
      </w:tr>
      <w:tr w:rsidR="00A46F2B" w:rsidTr="00A46F2B">
        <w:trPr>
          <w:trHeight w:val="203"/>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4152"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203"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rPr>
                <w:rFonts w:ascii="Calibri" w:hAnsi="Calibri"/>
              </w:rPr>
            </w:pPr>
            <w:r>
              <w:rPr>
                <w:rFonts w:ascii="Calibri" w:hAnsi="Calibri"/>
              </w:rPr>
              <w:t>7</w:t>
            </w:r>
          </w:p>
        </w:tc>
      </w:tr>
      <w:tr w:rsidR="00A46F2B" w:rsidTr="00A46F2B">
        <w:trPr>
          <w:trHeight w:val="203"/>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rPr>
            </w:pPr>
            <w:r>
              <w:rPr>
                <w:rFonts w:ascii="Macedonian Tms" w:hAnsi="Macedonian Tms"/>
              </w:rP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4152"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203"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rPr>
                <w:rFonts w:ascii="Calibri" w:hAnsi="Calibri"/>
              </w:rPr>
            </w:pPr>
            <w:r>
              <w:rPr>
                <w:rFonts w:ascii="Calibri" w:hAnsi="Calibri"/>
              </w:rPr>
              <w:t>7</w:t>
            </w:r>
          </w:p>
        </w:tc>
      </w:tr>
      <w:tr w:rsidR="00A46F2B" w:rsidTr="00A46F2B">
        <w:tc>
          <w:tcPr>
            <w:tcW w:w="723" w:type="dxa"/>
            <w:tcBorders>
              <w:top w:val="single" w:sz="4" w:space="0" w:color="auto"/>
              <w:left w:val="nil"/>
              <w:bottom w:val="nil"/>
              <w:right w:val="nil"/>
            </w:tcBorders>
          </w:tcPr>
          <w:p w:rsidR="00A46F2B" w:rsidRDefault="00A46F2B">
            <w:pPr>
              <w:rPr>
                <w:rFonts w:ascii="Macedonian Tms" w:hAnsi="Macedonian Tms"/>
              </w:rPr>
            </w:pPr>
          </w:p>
        </w:tc>
        <w:tc>
          <w:tcPr>
            <w:tcW w:w="1110" w:type="dxa"/>
            <w:tcBorders>
              <w:top w:val="single" w:sz="4" w:space="0" w:color="auto"/>
              <w:left w:val="nil"/>
              <w:bottom w:val="nil"/>
              <w:right w:val="nil"/>
            </w:tcBorders>
          </w:tcPr>
          <w:p w:rsidR="00A46F2B" w:rsidRDefault="00A46F2B">
            <w:pPr>
              <w:rPr>
                <w:rFonts w:ascii="Macedonian Tms" w:hAnsi="Macedonian Tms"/>
              </w:rPr>
            </w:pPr>
          </w:p>
        </w:tc>
        <w:tc>
          <w:tcPr>
            <w:tcW w:w="5355" w:type="dxa"/>
            <w:gridSpan w:val="2"/>
            <w:tcBorders>
              <w:top w:val="single" w:sz="4" w:space="0" w:color="auto"/>
              <w:left w:val="nil"/>
              <w:bottom w:val="nil"/>
              <w:right w:val="single" w:sz="4" w:space="0" w:color="auto"/>
            </w:tcBorders>
            <w:hideMark/>
          </w:tcPr>
          <w:p w:rsidR="00A46F2B" w:rsidRDefault="00A46F2B">
            <w:pPr>
              <w:jc w:val="right"/>
              <w:rPr>
                <w:rFonts w:ascii="Macedonian Tms" w:hAnsi="Macedonian Tms"/>
                <w:b/>
                <w:bCs/>
              </w:rPr>
            </w:pPr>
            <w:r>
              <w:rPr>
                <w:rFonts w:ascii="Macedonian Tms" w:hAnsi="Macedonian Tms"/>
                <w:b/>
                <w:bCs/>
              </w:rPr>
              <w:t>Vkupno krediti</w:t>
            </w:r>
          </w:p>
        </w:tc>
        <w:tc>
          <w:tcPr>
            <w:tcW w:w="1151" w:type="dxa"/>
            <w:tcBorders>
              <w:top w:val="single" w:sz="4" w:space="0" w:color="auto"/>
              <w:left w:val="single" w:sz="4" w:space="0" w:color="auto"/>
              <w:bottom w:val="single" w:sz="4" w:space="0" w:color="auto"/>
              <w:right w:val="single" w:sz="4" w:space="0" w:color="auto"/>
            </w:tcBorders>
            <w:hideMark/>
          </w:tcPr>
          <w:p w:rsidR="00A46F2B" w:rsidRDefault="00A46F2B">
            <w:pPr>
              <w:rPr>
                <w:rFonts w:ascii="Calibri" w:hAnsi="Calibri"/>
              </w:rPr>
            </w:pPr>
            <w:r>
              <w:rPr>
                <w:rFonts w:ascii="Calibri" w:hAnsi="Calibri"/>
              </w:rPr>
              <w:t>14</w:t>
            </w:r>
          </w:p>
        </w:tc>
      </w:tr>
    </w:tbl>
    <w:p w:rsidR="00A46F2B" w:rsidRDefault="00A46F2B" w:rsidP="00A46F2B">
      <w:pPr>
        <w:rPr>
          <w:rFonts w:ascii="Macedonian Tms" w:hAnsi="Macedonian Tms"/>
        </w:rPr>
      </w:pP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5378"/>
        <w:gridCol w:w="1320"/>
        <w:gridCol w:w="1165"/>
      </w:tblGrid>
      <w:tr w:rsidR="00A46F2B" w:rsidTr="00A46F2B">
        <w:tc>
          <w:tcPr>
            <w:tcW w:w="490"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b/>
              </w:rPr>
            </w:pPr>
            <w:r>
              <w:rPr>
                <w:rFonts w:ascii="Calibri" w:hAnsi="Calibri" w:cs="Calibri"/>
                <w:b/>
                <w:lang w:val="en-GB"/>
              </w:rPr>
              <w:t>I</w:t>
            </w:r>
            <w:r>
              <w:rPr>
                <w:rFonts w:ascii="Macedonian Tms" w:hAnsi="Macedonian Tms"/>
                <w:b/>
              </w:rPr>
              <w:t>.</w:t>
            </w:r>
          </w:p>
        </w:tc>
        <w:tc>
          <w:tcPr>
            <w:tcW w:w="5378"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rPr>
            </w:pPr>
            <w:r>
              <w:rPr>
                <w:rFonts w:ascii="Macedonian Tms" w:hAnsi="Macedonian Tms"/>
              </w:rPr>
              <w:t>[kolarina za povtorno zapi{ani predmeti =</w:t>
            </w:r>
          </w:p>
        </w:tc>
        <w:tc>
          <w:tcPr>
            <w:tcW w:w="1320" w:type="dxa"/>
            <w:tcBorders>
              <w:top w:val="single" w:sz="4" w:space="0" w:color="auto"/>
              <w:left w:val="single" w:sz="4" w:space="0" w:color="auto"/>
              <w:bottom w:val="single" w:sz="4" w:space="0" w:color="auto"/>
              <w:right w:val="single" w:sz="4" w:space="0" w:color="auto"/>
            </w:tcBorders>
          </w:tcPr>
          <w:p w:rsidR="00A46F2B" w:rsidRDefault="00A46F2B">
            <w:pPr>
              <w:rPr>
                <w:rFonts w:ascii="Macedonian Tms" w:hAnsi="Macedonian Tms"/>
              </w:rPr>
            </w:pPr>
          </w:p>
        </w:tc>
        <w:tc>
          <w:tcPr>
            <w:tcW w:w="1165" w:type="dxa"/>
            <w:tcBorders>
              <w:top w:val="single" w:sz="4" w:space="0" w:color="auto"/>
              <w:left w:val="single" w:sz="4" w:space="0" w:color="auto"/>
              <w:bottom w:val="single" w:sz="4" w:space="0" w:color="auto"/>
              <w:right w:val="single" w:sz="4" w:space="0" w:color="auto"/>
            </w:tcBorders>
            <w:hideMark/>
          </w:tcPr>
          <w:p w:rsidR="00A46F2B" w:rsidRDefault="00A46F2B">
            <w:pPr>
              <w:rPr>
                <w:rFonts w:ascii="Macedonian Tms" w:hAnsi="Macedonian Tms"/>
              </w:rPr>
            </w:pPr>
            <w:r>
              <w:rPr>
                <w:rFonts w:ascii="Macedonian Tms" w:hAnsi="Macedonian Tms"/>
              </w:rPr>
              <w:t>Denari</w:t>
            </w:r>
          </w:p>
        </w:tc>
      </w:tr>
      <w:tr w:rsidR="00A46F2B" w:rsidTr="00A46F2B">
        <w:tc>
          <w:tcPr>
            <w:tcW w:w="8353" w:type="dxa"/>
            <w:gridSpan w:val="4"/>
            <w:tcBorders>
              <w:top w:val="single" w:sz="4" w:space="0" w:color="auto"/>
              <w:left w:val="single" w:sz="4" w:space="0" w:color="auto"/>
              <w:bottom w:val="single" w:sz="4" w:space="0" w:color="auto"/>
              <w:right w:val="single" w:sz="4" w:space="0" w:color="auto"/>
            </w:tcBorders>
            <w:hideMark/>
          </w:tcPr>
          <w:p w:rsidR="00A46F2B" w:rsidRDefault="00A46F2B">
            <w:pPr>
              <w:jc w:val="center"/>
              <w:rPr>
                <w:rFonts w:ascii="Macedonian Tms" w:hAnsi="Macedonian Tms"/>
                <w:b/>
              </w:rPr>
            </w:pPr>
            <w:r>
              <w:rPr>
                <w:rFonts w:ascii="Macedonian Tms" w:hAnsi="Macedonian Tms"/>
                <w:b/>
              </w:rPr>
              <w:t xml:space="preserve">Broj  na vkupno krediti </w:t>
            </w:r>
            <w:r>
              <w:rPr>
                <w:rFonts w:ascii="Calibri" w:hAnsi="Calibri"/>
                <w:b/>
              </w:rPr>
              <w:t>14</w:t>
            </w:r>
            <w:r>
              <w:rPr>
                <w:rFonts w:ascii="Macedonian Tms" w:hAnsi="Macedonian Tms"/>
                <w:b/>
              </w:rPr>
              <w:t xml:space="preserve"> h  ?? </w:t>
            </w:r>
            <w:r>
              <w:rPr>
                <w:b/>
              </w:rPr>
              <w:t>евра</w:t>
            </w:r>
            <w:r>
              <w:rPr>
                <w:rFonts w:ascii="Macedonian Tms" w:hAnsi="Macedonian Tms"/>
                <w:b/>
              </w:rPr>
              <w:t xml:space="preserve">  h  61,5</w:t>
            </w:r>
          </w:p>
        </w:tc>
      </w:tr>
    </w:tbl>
    <w:p w:rsidR="00A46F2B" w:rsidRDefault="00A46F2B" w:rsidP="00A46F2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10"/>
        <w:gridCol w:w="4152"/>
        <w:gridCol w:w="1203"/>
        <w:gridCol w:w="1200"/>
      </w:tblGrid>
      <w:tr w:rsidR="00A46F2B" w:rsidTr="00A46F2B">
        <w:trPr>
          <w:cantSplit/>
        </w:trPr>
        <w:tc>
          <w:tcPr>
            <w:tcW w:w="8388" w:type="dxa"/>
            <w:gridSpan w:val="5"/>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Првпат запишани предмети – задолжителни</w:t>
            </w:r>
          </w:p>
        </w:tc>
      </w:tr>
      <w:tr w:rsidR="00A46F2B" w:rsidTr="00A46F2B">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Рб.</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шифра</w:t>
            </w:r>
          </w:p>
        </w:tc>
        <w:tc>
          <w:tcPr>
            <w:tcW w:w="4152"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7</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2" w:type="dxa"/>
            <w:tcBorders>
              <w:top w:val="single" w:sz="4" w:space="0" w:color="auto"/>
              <w:left w:val="single" w:sz="4" w:space="0" w:color="auto"/>
              <w:bottom w:val="single" w:sz="4" w:space="0" w:color="auto"/>
              <w:right w:val="single" w:sz="4" w:space="0" w:color="auto"/>
            </w:tcBorders>
          </w:tcPr>
          <w:p w:rsidR="00A46F2B" w:rsidRDefault="00A46F2B"/>
        </w:tc>
        <w:tc>
          <w:tcPr>
            <w:tcW w:w="1203" w:type="dxa"/>
            <w:tcBorders>
              <w:top w:val="single" w:sz="4" w:space="0" w:color="auto"/>
              <w:left w:val="single" w:sz="4" w:space="0" w:color="auto"/>
              <w:bottom w:val="single" w:sz="4" w:space="0" w:color="auto"/>
              <w:right w:val="single" w:sz="4" w:space="0" w:color="auto"/>
            </w:tcBorders>
          </w:tcPr>
          <w:p w:rsidR="00A46F2B" w:rsidRDefault="00A46F2B"/>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6</w:t>
            </w:r>
          </w:p>
        </w:tc>
      </w:tr>
      <w:tr w:rsidR="00A46F2B" w:rsidTr="00A46F2B">
        <w:tc>
          <w:tcPr>
            <w:tcW w:w="723" w:type="dxa"/>
            <w:tcBorders>
              <w:top w:val="single" w:sz="4" w:space="0" w:color="auto"/>
              <w:left w:val="nil"/>
              <w:bottom w:val="nil"/>
              <w:right w:val="nil"/>
            </w:tcBorders>
          </w:tcPr>
          <w:p w:rsidR="00A46F2B" w:rsidRDefault="00A46F2B"/>
        </w:tc>
        <w:tc>
          <w:tcPr>
            <w:tcW w:w="1110" w:type="dxa"/>
            <w:tcBorders>
              <w:top w:val="single" w:sz="4" w:space="0" w:color="auto"/>
              <w:left w:val="nil"/>
              <w:bottom w:val="nil"/>
              <w:right w:val="nil"/>
            </w:tcBorders>
          </w:tcPr>
          <w:p w:rsidR="00A46F2B" w:rsidRDefault="00A46F2B"/>
        </w:tc>
        <w:tc>
          <w:tcPr>
            <w:tcW w:w="5355" w:type="dxa"/>
            <w:gridSpan w:val="2"/>
            <w:tcBorders>
              <w:top w:val="single" w:sz="4" w:space="0" w:color="auto"/>
              <w:left w:val="nil"/>
              <w:bottom w:val="nil"/>
              <w:right w:val="single" w:sz="4" w:space="0" w:color="auto"/>
            </w:tcBorders>
            <w:hideMark/>
          </w:tcPr>
          <w:p w:rsidR="00A46F2B" w:rsidRDefault="00A46F2B">
            <w:pPr>
              <w:jc w:val="right"/>
              <w:rPr>
                <w:b/>
                <w:bCs/>
              </w:rPr>
            </w:pPr>
            <w:r>
              <w:rPr>
                <w:b/>
                <w:bCs/>
              </w:rPr>
              <w:t>Вкупно кредити</w:t>
            </w:r>
          </w:p>
        </w:tc>
        <w:tc>
          <w:tcPr>
            <w:tcW w:w="1200"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20</w:t>
            </w:r>
          </w:p>
        </w:tc>
      </w:tr>
    </w:tbl>
    <w:p w:rsidR="00A46F2B" w:rsidRDefault="00A46F2B" w:rsidP="00A46F2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10"/>
        <w:gridCol w:w="4154"/>
        <w:gridCol w:w="1204"/>
        <w:gridCol w:w="1197"/>
      </w:tblGrid>
      <w:tr w:rsidR="00A46F2B" w:rsidTr="00A46F2B">
        <w:trPr>
          <w:cantSplit/>
        </w:trPr>
        <w:tc>
          <w:tcPr>
            <w:tcW w:w="8388" w:type="dxa"/>
            <w:gridSpan w:val="5"/>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Првпат запишани предмети – изборни</w:t>
            </w:r>
          </w:p>
        </w:tc>
      </w:tr>
      <w:tr w:rsidR="00A46F2B" w:rsidTr="00A46F2B">
        <w:tc>
          <w:tcPr>
            <w:tcW w:w="723" w:type="dxa"/>
            <w:tcBorders>
              <w:top w:val="single" w:sz="4" w:space="0" w:color="auto"/>
              <w:left w:val="single" w:sz="4" w:space="0" w:color="auto"/>
              <w:bottom w:val="single" w:sz="4" w:space="0" w:color="auto"/>
              <w:right w:val="single" w:sz="4" w:space="0" w:color="auto"/>
            </w:tcBorders>
            <w:hideMark/>
          </w:tcPr>
          <w:p w:rsidR="00A46F2B" w:rsidRDefault="00A46F2B">
            <w:r>
              <w:t>Р.б.</w:t>
            </w:r>
          </w:p>
        </w:tc>
        <w:tc>
          <w:tcPr>
            <w:tcW w:w="1110" w:type="dxa"/>
            <w:tcBorders>
              <w:top w:val="single" w:sz="4" w:space="0" w:color="auto"/>
              <w:left w:val="single" w:sz="4" w:space="0" w:color="auto"/>
              <w:bottom w:val="single" w:sz="4" w:space="0" w:color="auto"/>
              <w:right w:val="single" w:sz="4" w:space="0" w:color="auto"/>
            </w:tcBorders>
            <w:hideMark/>
          </w:tcPr>
          <w:p w:rsidR="00A46F2B" w:rsidRDefault="00A46F2B">
            <w:r>
              <w:t>шифра</w:t>
            </w:r>
          </w:p>
        </w:tc>
        <w:tc>
          <w:tcPr>
            <w:tcW w:w="4154"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предмет</w:t>
            </w:r>
          </w:p>
        </w:tc>
        <w:tc>
          <w:tcPr>
            <w:tcW w:w="1204"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семестар</w:t>
            </w:r>
          </w:p>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кредити</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4" w:type="dxa"/>
            <w:tcBorders>
              <w:top w:val="single" w:sz="4" w:space="0" w:color="auto"/>
              <w:left w:val="single" w:sz="4" w:space="0" w:color="auto"/>
              <w:bottom w:val="single" w:sz="4" w:space="0" w:color="auto"/>
              <w:right w:val="single" w:sz="4" w:space="0" w:color="auto"/>
            </w:tcBorders>
          </w:tcPr>
          <w:p w:rsidR="00A46F2B" w:rsidRDefault="00A46F2B"/>
        </w:tc>
        <w:tc>
          <w:tcPr>
            <w:tcW w:w="1204" w:type="dxa"/>
            <w:tcBorders>
              <w:top w:val="single" w:sz="4" w:space="0" w:color="auto"/>
              <w:left w:val="single" w:sz="4" w:space="0" w:color="auto"/>
              <w:bottom w:val="single" w:sz="4" w:space="0" w:color="auto"/>
              <w:right w:val="single" w:sz="4" w:space="0" w:color="auto"/>
            </w:tcBorders>
          </w:tcPr>
          <w:p w:rsidR="00A46F2B" w:rsidRDefault="00A46F2B"/>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4" w:type="dxa"/>
            <w:tcBorders>
              <w:top w:val="single" w:sz="4" w:space="0" w:color="auto"/>
              <w:left w:val="single" w:sz="4" w:space="0" w:color="auto"/>
              <w:bottom w:val="single" w:sz="4" w:space="0" w:color="auto"/>
              <w:right w:val="single" w:sz="4" w:space="0" w:color="auto"/>
            </w:tcBorders>
          </w:tcPr>
          <w:p w:rsidR="00A46F2B" w:rsidRDefault="00A46F2B"/>
        </w:tc>
        <w:tc>
          <w:tcPr>
            <w:tcW w:w="1204" w:type="dxa"/>
            <w:tcBorders>
              <w:top w:val="single" w:sz="4" w:space="0" w:color="auto"/>
              <w:left w:val="single" w:sz="4" w:space="0" w:color="auto"/>
              <w:bottom w:val="single" w:sz="4" w:space="0" w:color="auto"/>
              <w:right w:val="single" w:sz="4" w:space="0" w:color="auto"/>
            </w:tcBorders>
          </w:tcPr>
          <w:p w:rsidR="00A46F2B" w:rsidRDefault="00A46F2B"/>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rPr>
          <w:trHeight w:val="255"/>
        </w:trPr>
        <w:tc>
          <w:tcPr>
            <w:tcW w:w="723"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46F2B" w:rsidRDefault="00A46F2B"/>
        </w:tc>
        <w:tc>
          <w:tcPr>
            <w:tcW w:w="4154" w:type="dxa"/>
            <w:tcBorders>
              <w:top w:val="single" w:sz="4" w:space="0" w:color="auto"/>
              <w:left w:val="single" w:sz="4" w:space="0" w:color="auto"/>
              <w:bottom w:val="single" w:sz="4" w:space="0" w:color="auto"/>
              <w:right w:val="single" w:sz="4" w:space="0" w:color="auto"/>
            </w:tcBorders>
          </w:tcPr>
          <w:p w:rsidR="00A46F2B" w:rsidRDefault="00A46F2B"/>
        </w:tc>
        <w:tc>
          <w:tcPr>
            <w:tcW w:w="1204" w:type="dxa"/>
            <w:tcBorders>
              <w:top w:val="single" w:sz="4" w:space="0" w:color="auto"/>
              <w:left w:val="single" w:sz="4" w:space="0" w:color="auto"/>
              <w:bottom w:val="single" w:sz="4" w:space="0" w:color="auto"/>
              <w:right w:val="single" w:sz="4" w:space="0" w:color="auto"/>
            </w:tcBorders>
          </w:tcPr>
          <w:p w:rsidR="00A46F2B" w:rsidRDefault="00A46F2B"/>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5</w:t>
            </w:r>
          </w:p>
        </w:tc>
      </w:tr>
      <w:tr w:rsidR="00A46F2B" w:rsidTr="00A46F2B">
        <w:tc>
          <w:tcPr>
            <w:tcW w:w="723" w:type="dxa"/>
            <w:tcBorders>
              <w:top w:val="single" w:sz="4" w:space="0" w:color="auto"/>
              <w:left w:val="nil"/>
              <w:bottom w:val="nil"/>
              <w:right w:val="nil"/>
            </w:tcBorders>
          </w:tcPr>
          <w:p w:rsidR="00A46F2B" w:rsidRDefault="00A46F2B">
            <w:pPr>
              <w:rPr>
                <w:rFonts w:ascii="Macedonian Tms" w:hAnsi="Macedonian Tms"/>
              </w:rPr>
            </w:pPr>
          </w:p>
        </w:tc>
        <w:tc>
          <w:tcPr>
            <w:tcW w:w="1110" w:type="dxa"/>
            <w:tcBorders>
              <w:top w:val="single" w:sz="4" w:space="0" w:color="auto"/>
              <w:left w:val="nil"/>
              <w:bottom w:val="nil"/>
              <w:right w:val="nil"/>
            </w:tcBorders>
          </w:tcPr>
          <w:p w:rsidR="00A46F2B" w:rsidRDefault="00A46F2B">
            <w:pPr>
              <w:rPr>
                <w:rFonts w:ascii="Macedonian Tms" w:hAnsi="Macedonian Tms"/>
              </w:rPr>
            </w:pPr>
          </w:p>
        </w:tc>
        <w:tc>
          <w:tcPr>
            <w:tcW w:w="5358" w:type="dxa"/>
            <w:gridSpan w:val="2"/>
            <w:tcBorders>
              <w:top w:val="single" w:sz="4" w:space="0" w:color="auto"/>
              <w:left w:val="nil"/>
              <w:bottom w:val="nil"/>
              <w:right w:val="single" w:sz="4" w:space="0" w:color="auto"/>
            </w:tcBorders>
            <w:hideMark/>
          </w:tcPr>
          <w:p w:rsidR="00A46F2B" w:rsidRDefault="00A46F2B">
            <w:pPr>
              <w:jc w:val="right"/>
              <w:rPr>
                <w:b/>
                <w:bCs/>
              </w:rPr>
            </w:pPr>
            <w:r>
              <w:rPr>
                <w:b/>
                <w:bCs/>
              </w:rPr>
              <w:t>Вкупно кредити</w:t>
            </w:r>
          </w:p>
        </w:tc>
        <w:tc>
          <w:tcPr>
            <w:tcW w:w="1197" w:type="dxa"/>
            <w:tcBorders>
              <w:top w:val="single" w:sz="4" w:space="0" w:color="auto"/>
              <w:left w:val="single" w:sz="4" w:space="0" w:color="auto"/>
              <w:bottom w:val="single" w:sz="4" w:space="0" w:color="auto"/>
              <w:right w:val="single" w:sz="4" w:space="0" w:color="auto"/>
            </w:tcBorders>
            <w:hideMark/>
          </w:tcPr>
          <w:p w:rsidR="00A46F2B" w:rsidRDefault="00A46F2B">
            <w:pPr>
              <w:jc w:val="center"/>
            </w:pPr>
            <w:r>
              <w:t>10</w:t>
            </w:r>
          </w:p>
        </w:tc>
      </w:tr>
    </w:tbl>
    <w:p w:rsidR="00A46F2B" w:rsidRDefault="00A46F2B" w:rsidP="00A46F2B">
      <w:pPr>
        <w:rPr>
          <w:rFonts w:ascii="Calibri" w:hAnsi="Calibri"/>
        </w:rPr>
      </w:pP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5209"/>
        <w:gridCol w:w="1489"/>
        <w:gridCol w:w="1165"/>
      </w:tblGrid>
      <w:tr w:rsidR="00A46F2B" w:rsidTr="00A46F2B">
        <w:tc>
          <w:tcPr>
            <w:tcW w:w="490" w:type="dxa"/>
            <w:tcBorders>
              <w:top w:val="single" w:sz="4" w:space="0" w:color="auto"/>
              <w:left w:val="single" w:sz="4" w:space="0" w:color="auto"/>
              <w:bottom w:val="single" w:sz="4" w:space="0" w:color="auto"/>
              <w:right w:val="single" w:sz="4" w:space="0" w:color="auto"/>
            </w:tcBorders>
            <w:hideMark/>
          </w:tcPr>
          <w:p w:rsidR="00A46F2B" w:rsidRDefault="00A46F2B">
            <w:pPr>
              <w:rPr>
                <w:b/>
              </w:rPr>
            </w:pPr>
            <w:r>
              <w:rPr>
                <w:b/>
                <w:lang w:val="en-GB"/>
              </w:rPr>
              <w:t>II</w:t>
            </w:r>
            <w:r>
              <w:rPr>
                <w:b/>
              </w:rPr>
              <w:t>.</w:t>
            </w:r>
          </w:p>
        </w:tc>
        <w:tc>
          <w:tcPr>
            <w:tcW w:w="5209" w:type="dxa"/>
            <w:tcBorders>
              <w:top w:val="single" w:sz="4" w:space="0" w:color="auto"/>
              <w:left w:val="single" w:sz="4" w:space="0" w:color="auto"/>
              <w:bottom w:val="single" w:sz="4" w:space="0" w:color="auto"/>
              <w:right w:val="single" w:sz="4" w:space="0" w:color="auto"/>
            </w:tcBorders>
            <w:hideMark/>
          </w:tcPr>
          <w:p w:rsidR="00A46F2B" w:rsidRDefault="00A46F2B">
            <w:r>
              <w:t>Школарина за првпат запишани предмети =</w:t>
            </w:r>
          </w:p>
        </w:tc>
        <w:tc>
          <w:tcPr>
            <w:tcW w:w="1489" w:type="dxa"/>
            <w:tcBorders>
              <w:top w:val="single" w:sz="4" w:space="0" w:color="auto"/>
              <w:left w:val="single" w:sz="4" w:space="0" w:color="auto"/>
              <w:bottom w:val="single" w:sz="4" w:space="0" w:color="auto"/>
              <w:right w:val="single" w:sz="4" w:space="0" w:color="auto"/>
            </w:tcBorders>
          </w:tcPr>
          <w:p w:rsidR="00A46F2B" w:rsidRDefault="00A46F2B"/>
        </w:tc>
        <w:tc>
          <w:tcPr>
            <w:tcW w:w="1165" w:type="dxa"/>
            <w:tcBorders>
              <w:top w:val="single" w:sz="4" w:space="0" w:color="auto"/>
              <w:left w:val="single" w:sz="4" w:space="0" w:color="auto"/>
              <w:bottom w:val="single" w:sz="4" w:space="0" w:color="auto"/>
              <w:right w:val="single" w:sz="4" w:space="0" w:color="auto"/>
            </w:tcBorders>
            <w:hideMark/>
          </w:tcPr>
          <w:p w:rsidR="00A46F2B" w:rsidRDefault="00A46F2B">
            <w:r>
              <w:t>Денари</w:t>
            </w:r>
          </w:p>
        </w:tc>
      </w:tr>
      <w:tr w:rsidR="00A46F2B" w:rsidTr="00A46F2B">
        <w:tc>
          <w:tcPr>
            <w:tcW w:w="8353" w:type="dxa"/>
            <w:gridSpan w:val="4"/>
            <w:tcBorders>
              <w:top w:val="single" w:sz="4" w:space="0" w:color="auto"/>
              <w:left w:val="single" w:sz="4" w:space="0" w:color="auto"/>
              <w:bottom w:val="single" w:sz="4" w:space="0" w:color="auto"/>
              <w:right w:val="single" w:sz="4" w:space="0" w:color="auto"/>
            </w:tcBorders>
            <w:hideMark/>
          </w:tcPr>
          <w:p w:rsidR="00A46F2B" w:rsidRDefault="00A46F2B">
            <w:pPr>
              <w:rPr>
                <w:b/>
              </w:rPr>
            </w:pPr>
            <w:r>
              <w:rPr>
                <w:b/>
              </w:rPr>
              <w:t xml:space="preserve">Број на вкупно кредити  </w:t>
            </w:r>
            <w:r>
              <w:rPr>
                <w:b/>
                <w:lang w:val="en-GB"/>
              </w:rPr>
              <w:t xml:space="preserve">30 </w:t>
            </w:r>
            <w:r>
              <w:rPr>
                <w:b/>
              </w:rPr>
              <w:t>х  10 евра  х  61,5</w:t>
            </w:r>
          </w:p>
        </w:tc>
      </w:tr>
    </w:tbl>
    <w:p w:rsidR="00A46F2B" w:rsidRDefault="00A46F2B" w:rsidP="00A46F2B">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38"/>
        <w:gridCol w:w="2282"/>
        <w:gridCol w:w="1461"/>
      </w:tblGrid>
      <w:tr w:rsidR="00A46F2B" w:rsidTr="00A46F2B">
        <w:tc>
          <w:tcPr>
            <w:tcW w:w="3348" w:type="dxa"/>
            <w:tcBorders>
              <w:top w:val="single" w:sz="4" w:space="0" w:color="auto"/>
              <w:left w:val="single" w:sz="4" w:space="0" w:color="auto"/>
              <w:bottom w:val="single" w:sz="4" w:space="0" w:color="auto"/>
              <w:right w:val="single" w:sz="4" w:space="0" w:color="auto"/>
            </w:tcBorders>
            <w:hideMark/>
          </w:tcPr>
          <w:p w:rsidR="00A46F2B" w:rsidRDefault="00A46F2B">
            <w:pPr>
              <w:rPr>
                <w:b/>
                <w:iCs/>
              </w:rPr>
            </w:pPr>
            <w:r>
              <w:rPr>
                <w:b/>
                <w:iCs/>
              </w:rPr>
              <w:t>ВКУПНА ШКОЛАРИНА</w:t>
            </w:r>
          </w:p>
        </w:tc>
        <w:tc>
          <w:tcPr>
            <w:tcW w:w="1438" w:type="dxa"/>
            <w:tcBorders>
              <w:top w:val="single" w:sz="4" w:space="0" w:color="auto"/>
              <w:left w:val="single" w:sz="4" w:space="0" w:color="auto"/>
              <w:bottom w:val="single" w:sz="4" w:space="0" w:color="auto"/>
              <w:right w:val="single" w:sz="4" w:space="0" w:color="auto"/>
            </w:tcBorders>
            <w:hideMark/>
          </w:tcPr>
          <w:p w:rsidR="00A46F2B" w:rsidRDefault="00A46F2B">
            <w:pPr>
              <w:rPr>
                <w:b/>
                <w:iCs/>
              </w:rPr>
            </w:pPr>
            <w:r>
              <w:rPr>
                <w:b/>
                <w:iCs/>
                <w:lang w:val="en-GB"/>
              </w:rPr>
              <w:t xml:space="preserve">I </w:t>
            </w:r>
            <w:r>
              <w:rPr>
                <w:b/>
                <w:iCs/>
              </w:rPr>
              <w:t>+ II =</w:t>
            </w:r>
          </w:p>
        </w:tc>
        <w:tc>
          <w:tcPr>
            <w:tcW w:w="2282" w:type="dxa"/>
            <w:tcBorders>
              <w:top w:val="single" w:sz="4" w:space="0" w:color="auto"/>
              <w:left w:val="single" w:sz="4" w:space="0" w:color="auto"/>
              <w:bottom w:val="single" w:sz="4" w:space="0" w:color="auto"/>
              <w:right w:val="single" w:sz="4" w:space="0" w:color="auto"/>
            </w:tcBorders>
          </w:tcPr>
          <w:p w:rsidR="00A46F2B" w:rsidRDefault="00A46F2B">
            <w:pPr>
              <w:rPr>
                <w:iCs/>
              </w:rPr>
            </w:pPr>
          </w:p>
        </w:tc>
        <w:tc>
          <w:tcPr>
            <w:tcW w:w="1461" w:type="dxa"/>
            <w:tcBorders>
              <w:top w:val="single" w:sz="4" w:space="0" w:color="auto"/>
              <w:left w:val="single" w:sz="4" w:space="0" w:color="auto"/>
              <w:bottom w:val="single" w:sz="4" w:space="0" w:color="auto"/>
              <w:right w:val="single" w:sz="4" w:space="0" w:color="auto"/>
            </w:tcBorders>
            <w:hideMark/>
          </w:tcPr>
          <w:p w:rsidR="00A46F2B" w:rsidRDefault="00A46F2B">
            <w:pPr>
              <w:rPr>
                <w:b/>
                <w:iCs/>
              </w:rPr>
            </w:pPr>
            <w:r>
              <w:rPr>
                <w:b/>
                <w:iCs/>
              </w:rPr>
              <w:t>Денари</w:t>
            </w:r>
          </w:p>
        </w:tc>
      </w:tr>
    </w:tbl>
    <w:p w:rsidR="00A46F2B" w:rsidRDefault="00A46F2B" w:rsidP="00A46F2B">
      <w:pPr>
        <w:rPr>
          <w:rFonts w:ascii="Macedonian Tms" w:hAnsi="Macedonian Tms"/>
          <w:iCs/>
        </w:rPr>
      </w:pPr>
    </w:p>
    <w:tbl>
      <w:tblPr>
        <w:tblW w:w="0" w:type="auto"/>
        <w:tblLook w:val="01E0"/>
      </w:tblPr>
      <w:tblGrid>
        <w:gridCol w:w="4644"/>
        <w:gridCol w:w="3885"/>
      </w:tblGrid>
      <w:tr w:rsidR="00A46F2B" w:rsidTr="00A46F2B">
        <w:tc>
          <w:tcPr>
            <w:tcW w:w="4644" w:type="dxa"/>
            <w:hideMark/>
          </w:tcPr>
          <w:p w:rsidR="00A46F2B" w:rsidRDefault="00A46F2B">
            <w:pPr>
              <w:jc w:val="center"/>
            </w:pPr>
            <w:r>
              <w:t>Администратот на ЕКТС на единица -референт</w:t>
            </w:r>
          </w:p>
        </w:tc>
        <w:tc>
          <w:tcPr>
            <w:tcW w:w="3885" w:type="dxa"/>
            <w:hideMark/>
          </w:tcPr>
          <w:p w:rsidR="00A46F2B" w:rsidRDefault="00A46F2B">
            <w:pPr>
              <w:jc w:val="center"/>
              <w:rPr>
                <w:rFonts w:ascii="Macedonian Tms" w:hAnsi="Macedonian Tms"/>
              </w:rPr>
            </w:pPr>
            <w:r>
              <w:rPr>
                <w:rFonts w:ascii="Macedonian Tms" w:hAnsi="Macedonian Tms"/>
              </w:rPr>
              <w:t>Student</w:t>
            </w:r>
          </w:p>
          <w:p w:rsidR="00A46F2B" w:rsidRDefault="00A46F2B">
            <w:pPr>
              <w:jc w:val="center"/>
              <w:rPr>
                <w:rFonts w:ascii="Macedonian Tms" w:hAnsi="Macedonian Tms"/>
              </w:rPr>
            </w:pPr>
            <w:r>
              <w:rPr>
                <w:rFonts w:ascii="Macedonian Tms" w:hAnsi="Macedonian Tms"/>
              </w:rPr>
              <w:t>___________________</w:t>
            </w:r>
          </w:p>
        </w:tc>
      </w:tr>
    </w:tbl>
    <w:p w:rsidR="00A46F2B" w:rsidRDefault="00A46F2B" w:rsidP="00A46F2B">
      <w:pPr>
        <w:jc w:val="center"/>
        <w:rPr>
          <w:rFonts w:ascii="Macedonian Tms" w:hAnsi="Macedonian Tms"/>
          <w:sz w:val="10"/>
          <w:szCs w:val="10"/>
        </w:rPr>
      </w:pPr>
    </w:p>
    <w:p w:rsidR="00A46F2B" w:rsidRDefault="00A46F2B" w:rsidP="00A46F2B">
      <w:pPr>
        <w:jc w:val="center"/>
        <w:rPr>
          <w:rFonts w:ascii="Macedonian Tms" w:hAnsi="Macedonian Tms"/>
        </w:rPr>
      </w:pPr>
      <w:r>
        <w:rPr>
          <w:rFonts w:ascii="Macedonian Tms" w:hAnsi="Macedonian Tms"/>
          <w:lang w:val="en-GB"/>
        </w:rPr>
        <w:t xml:space="preserve">                                               </w:t>
      </w:r>
      <w:r>
        <w:t>Точноста на податоците ги потврдува</w:t>
      </w:r>
      <w:r>
        <w:rPr>
          <w:rFonts w:ascii="Macedonian Tms" w:hAnsi="Macedonian Tms"/>
        </w:rPr>
        <w:t>:</w:t>
      </w:r>
    </w:p>
    <w:p w:rsidR="00A46F2B" w:rsidRDefault="00A46F2B" w:rsidP="00A46F2B">
      <w:pPr>
        <w:jc w:val="center"/>
        <w:rPr>
          <w:rFonts w:ascii="Macedonian Tms" w:hAnsi="Macedonian Tms"/>
          <w:sz w:val="10"/>
          <w:szCs w:val="10"/>
        </w:rPr>
      </w:pPr>
    </w:p>
    <w:tbl>
      <w:tblPr>
        <w:tblW w:w="0" w:type="auto"/>
        <w:tblLook w:val="01E0"/>
      </w:tblPr>
      <w:tblGrid>
        <w:gridCol w:w="3794"/>
        <w:gridCol w:w="4735"/>
      </w:tblGrid>
      <w:tr w:rsidR="00A46F2B" w:rsidTr="00A46F2B">
        <w:tc>
          <w:tcPr>
            <w:tcW w:w="3794" w:type="dxa"/>
            <w:hideMark/>
          </w:tcPr>
          <w:p w:rsidR="00A46F2B" w:rsidRDefault="00A46F2B">
            <w:r>
              <w:rPr>
                <w:sz w:val="22"/>
                <w:szCs w:val="22"/>
              </w:rPr>
              <w:t>Датум</w:t>
            </w:r>
          </w:p>
        </w:tc>
        <w:tc>
          <w:tcPr>
            <w:tcW w:w="4735" w:type="dxa"/>
            <w:hideMark/>
          </w:tcPr>
          <w:p w:rsidR="00A46F2B" w:rsidRDefault="00A46F2B">
            <w:pPr>
              <w:jc w:val="center"/>
              <w:rPr>
                <w:rFonts w:ascii="Calibri" w:hAnsi="Calibri"/>
                <w:lang w:val="en-GB"/>
              </w:rPr>
            </w:pPr>
            <w:r>
              <w:rPr>
                <w:sz w:val="22"/>
                <w:szCs w:val="22"/>
              </w:rPr>
              <w:t xml:space="preserve">Администратор на </w:t>
            </w:r>
            <w:r>
              <w:rPr>
                <w:bCs/>
                <w:sz w:val="22"/>
                <w:szCs w:val="22"/>
              </w:rPr>
              <w:t xml:space="preserve">ЕКТС на Универзитет - </w:t>
            </w:r>
            <w:r>
              <w:rPr>
                <w:rFonts w:ascii="Times New Roman CYR" w:eastAsia="Calibri" w:hAnsi="Times New Roman CYR" w:cs="Times New Roman CYR"/>
                <w:sz w:val="22"/>
                <w:szCs w:val="22"/>
                <w:lang w:eastAsia="en-GB"/>
              </w:rPr>
              <w:t>раководителот на студенски прашања</w:t>
            </w:r>
          </w:p>
        </w:tc>
      </w:tr>
      <w:tr w:rsidR="00A46F2B" w:rsidTr="00A46F2B">
        <w:tc>
          <w:tcPr>
            <w:tcW w:w="3794" w:type="dxa"/>
            <w:tcBorders>
              <w:top w:val="nil"/>
              <w:left w:val="nil"/>
              <w:bottom w:val="single" w:sz="4" w:space="0" w:color="auto"/>
              <w:right w:val="nil"/>
            </w:tcBorders>
          </w:tcPr>
          <w:p w:rsidR="00A46F2B" w:rsidRDefault="00A46F2B">
            <w:pPr>
              <w:jc w:val="center"/>
              <w:rPr>
                <w:rFonts w:ascii="Calibri" w:hAnsi="Calibri"/>
              </w:rPr>
            </w:pPr>
          </w:p>
          <w:p w:rsidR="00A46F2B" w:rsidRDefault="00A46F2B">
            <w:pPr>
              <w:jc w:val="center"/>
              <w:rPr>
                <w:rFonts w:ascii="Calibri" w:hAnsi="Calibri"/>
              </w:rPr>
            </w:pPr>
          </w:p>
        </w:tc>
        <w:tc>
          <w:tcPr>
            <w:tcW w:w="4735" w:type="dxa"/>
            <w:tcBorders>
              <w:top w:val="nil"/>
              <w:left w:val="nil"/>
              <w:bottom w:val="single" w:sz="4" w:space="0" w:color="auto"/>
              <w:right w:val="nil"/>
            </w:tcBorders>
          </w:tcPr>
          <w:p w:rsidR="00A46F2B" w:rsidRDefault="00A46F2B">
            <w:pPr>
              <w:jc w:val="center"/>
              <w:rPr>
                <w:rFonts w:ascii="Macedonian Tms" w:hAnsi="Macedonian Tms"/>
              </w:rPr>
            </w:pPr>
          </w:p>
        </w:tc>
      </w:tr>
    </w:tbl>
    <w:p w:rsidR="00A46F2B" w:rsidRDefault="00A46F2B" w:rsidP="00A46F2B">
      <w:pPr>
        <w:autoSpaceDE w:val="0"/>
        <w:autoSpaceDN w:val="0"/>
        <w:adjustRightInd w:val="0"/>
        <w:jc w:val="both"/>
        <w:rPr>
          <w:b/>
        </w:rPr>
      </w:pPr>
    </w:p>
    <w:p w:rsidR="00A46F2B" w:rsidRDefault="00A46F2B" w:rsidP="00A46F2B">
      <w:pPr>
        <w:rPr>
          <w:b/>
        </w:rPr>
      </w:pPr>
      <w:r>
        <w:rPr>
          <w:noProof/>
          <w:lang w:val="en-US" w:eastAsia="en-US"/>
        </w:rPr>
        <w:drawing>
          <wp:anchor distT="0" distB="0" distL="114300" distR="114300" simplePos="0" relativeHeight="251653120" behindDoc="0" locked="0" layoutInCell="1" allowOverlap="1">
            <wp:simplePos x="0" y="0"/>
            <wp:positionH relativeFrom="column">
              <wp:posOffset>4568825</wp:posOffset>
            </wp:positionH>
            <wp:positionV relativeFrom="paragraph">
              <wp:posOffset>38100</wp:posOffset>
            </wp:positionV>
            <wp:extent cx="628650" cy="876300"/>
            <wp:effectExtent l="19050" t="0" r="0" b="0"/>
            <wp:wrapSquare wrapText="bothSides"/>
            <wp:docPr id="10" name="Picture 2" descr="logo Erasmus sinc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rasmus since 1987"/>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pic:spPr>
                </pic:pic>
              </a:graphicData>
            </a:graphic>
          </wp:anchor>
        </w:drawing>
      </w:r>
      <w:r>
        <w:rPr>
          <w:b/>
        </w:rPr>
        <w:t xml:space="preserve">АНЕКС 1 </w:t>
      </w:r>
    </w:p>
    <w:p w:rsidR="00A46F2B" w:rsidRDefault="00A46F2B" w:rsidP="00A46F2B">
      <w:pPr>
        <w:rPr>
          <w:noProof/>
        </w:rPr>
      </w:pPr>
      <w:r>
        <w:rPr>
          <w:noProof/>
          <w:lang w:val="en-US" w:eastAsia="en-US"/>
        </w:rPr>
        <w:drawing>
          <wp:anchor distT="0" distB="0" distL="114300" distR="114300" simplePos="0" relativeHeight="251654144" behindDoc="0" locked="0" layoutInCell="1" allowOverlap="1">
            <wp:simplePos x="0" y="0"/>
            <wp:positionH relativeFrom="column">
              <wp:posOffset>0</wp:posOffset>
            </wp:positionH>
            <wp:positionV relativeFrom="paragraph">
              <wp:posOffset>24765</wp:posOffset>
            </wp:positionV>
            <wp:extent cx="2057400" cy="828675"/>
            <wp:effectExtent l="19050" t="0" r="0" b="0"/>
            <wp:wrapSquare wrapText="bothSides"/>
            <wp:docPr id="9" name="Picture 1" descr="LL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logo EN"/>
                    <pic:cNvPicPr>
                      <a:picLocks noChangeAspect="1" noChangeArrowheads="1"/>
                    </pic:cNvPicPr>
                  </pic:nvPicPr>
                  <pic:blipFill>
                    <a:blip r:embed="rId8"/>
                    <a:srcRect/>
                    <a:stretch>
                      <a:fillRect/>
                    </a:stretch>
                  </pic:blipFill>
                  <pic:spPr bwMode="auto">
                    <a:xfrm>
                      <a:off x="0" y="0"/>
                      <a:ext cx="2057400" cy="828675"/>
                    </a:xfrm>
                    <a:prstGeom prst="rect">
                      <a:avLst/>
                    </a:prstGeom>
                    <a:noFill/>
                  </pic:spPr>
                </pic:pic>
              </a:graphicData>
            </a:graphic>
          </wp:anchor>
        </w:drawing>
      </w:r>
    </w:p>
    <w:p w:rsidR="00A46F2B" w:rsidRDefault="00A46F2B" w:rsidP="00A46F2B">
      <w:r>
        <w:tab/>
      </w:r>
      <w:r>
        <w:tab/>
      </w:r>
      <w:r>
        <w:tab/>
      </w:r>
      <w:r>
        <w:tab/>
      </w:r>
      <w:r>
        <w:tab/>
      </w:r>
      <w:r>
        <w:tab/>
      </w: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22"/>
          <w:szCs w:val="22"/>
          <w:lang w:val="mk-MK"/>
        </w:rPr>
      </w:pPr>
      <w:r>
        <w:rPr>
          <w:rFonts w:ascii="Times New Roman" w:hAnsi="Times New Roman"/>
          <w:b/>
          <w:sz w:val="22"/>
          <w:szCs w:val="22"/>
          <w:lang w:val="mk-MK"/>
        </w:rPr>
        <w:t>ПРОГРАМА ЗА ДОЖИВОТНО УЧЕЊЕ / ЕРАЗМУС – ЕКТС</w:t>
      </w:r>
    </w:p>
    <w:p w:rsidR="00A46F2B" w:rsidRDefault="00A46F2B" w:rsidP="00A46F2B">
      <w:pPr>
        <w:pStyle w:val="NoSpacing"/>
        <w:rPr>
          <w:b/>
          <w:sz w:val="28"/>
          <w:szCs w:val="28"/>
          <w:lang w:val="mk-MK"/>
        </w:rPr>
      </w:pPr>
    </w:p>
    <w:p w:rsidR="00A46F2B" w:rsidRDefault="00A46F2B" w:rsidP="00A46F2B">
      <w:pPr>
        <w:pStyle w:val="NoSpacing"/>
        <w:rPr>
          <w:b/>
          <w:sz w:val="28"/>
          <w:szCs w:val="28"/>
          <w:lang w:val="mk-MK"/>
        </w:rPr>
      </w:pPr>
      <w:r>
        <w:rPr>
          <w:b/>
          <w:sz w:val="28"/>
          <w:szCs w:val="28"/>
          <w:lang w:val="mk-MK"/>
        </w:rPr>
        <w:t>ДОГОВОР ЗА СТУДИРАЊЕ</w:t>
      </w:r>
    </w:p>
    <w:p w:rsidR="00A46F2B" w:rsidRDefault="00A46F2B" w:rsidP="00A46F2B">
      <w:pPr>
        <w:pStyle w:val="NoSpacing"/>
        <w:rPr>
          <w:sz w:val="8"/>
          <w:szCs w:val="8"/>
          <w:lang w:val="mk-MK"/>
        </w:rPr>
      </w:pPr>
    </w:p>
    <w:p w:rsidR="00A46F2B" w:rsidRDefault="00A46F2B" w:rsidP="00A46F2B">
      <w:pPr>
        <w:pStyle w:val="Heading6"/>
        <w:spacing w:before="0" w:after="0" w:line="240" w:lineRule="auto"/>
        <w:rPr>
          <w:rFonts w:ascii="Times New Roman" w:hAnsi="Times New Roman"/>
          <w:lang w:val="mk-MK"/>
        </w:rPr>
      </w:pPr>
      <w:r>
        <w:rPr>
          <w:rFonts w:ascii="Times New Roman" w:hAnsi="Times New Roman"/>
          <w:lang w:val="mk-MK"/>
        </w:rPr>
        <w:t xml:space="preserve">АКАДЕМСКА ГОДИНА: 20…./20….   ПЕРИОД НА СТУДИРАЊЕ:  од….... до…..…                      </w:t>
      </w:r>
    </w:p>
    <w:p w:rsidR="00A46F2B" w:rsidRDefault="00A46F2B" w:rsidP="00A46F2B">
      <w:pPr>
        <w:pStyle w:val="Heading6"/>
        <w:spacing w:before="0" w:after="0" w:line="240" w:lineRule="auto"/>
        <w:rPr>
          <w:rFonts w:ascii="Times New Roman" w:hAnsi="Times New Roman"/>
          <w:b w:val="0"/>
          <w:lang w:val="mk-MK"/>
        </w:rPr>
      </w:pPr>
      <w:r>
        <w:rPr>
          <w:rFonts w:ascii="Times New Roman" w:hAnsi="Times New Roman"/>
          <w:lang w:val="mk-MK"/>
        </w:rPr>
        <w:t>ОБЛАСТ НА СТУДИРАЊЕ</w:t>
      </w:r>
      <w:r>
        <w:rPr>
          <w:rFonts w:ascii="Times New Roman" w:hAnsi="Times New Roman"/>
          <w:b w:val="0"/>
          <w:lang w:val="mk-MK"/>
        </w:rPr>
        <w:t xml:space="preserve">: .................................................................................................  </w:t>
      </w:r>
    </w:p>
    <w:p w:rsidR="00A46F2B" w:rsidRDefault="00A46F2B" w:rsidP="00A46F2B">
      <w:pPr>
        <w:pStyle w:val="NoSpacing"/>
        <w:rPr>
          <w:sz w:val="8"/>
          <w:szCs w:val="8"/>
          <w:lang w:val="mk-MK"/>
        </w:rPr>
      </w:pPr>
    </w:p>
    <w:tbl>
      <w:tblPr>
        <w:tblW w:w="85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5"/>
      </w:tblGrid>
      <w:tr w:rsidR="00A46F2B" w:rsidTr="00A46F2B">
        <w:trPr>
          <w:jc w:val="center"/>
        </w:trPr>
        <w:tc>
          <w:tcPr>
            <w:tcW w:w="8602"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Име на студентот: …………………………………………………………………....................</w:t>
            </w:r>
          </w:p>
          <w:p w:rsidR="00A46F2B" w:rsidRDefault="00A46F2B">
            <w:pPr>
              <w:pStyle w:val="NoSpacing"/>
              <w:rPr>
                <w:sz w:val="22"/>
                <w:szCs w:val="22"/>
                <w:lang w:val="mk-MK"/>
              </w:rPr>
            </w:pPr>
            <w:r>
              <w:rPr>
                <w:sz w:val="22"/>
                <w:szCs w:val="22"/>
                <w:lang w:val="mk-MK"/>
              </w:rPr>
              <w:t>Е-пошта на студентот:…………………………………………………………….....................</w:t>
            </w:r>
          </w:p>
          <w:p w:rsidR="00A46F2B" w:rsidRDefault="00A46F2B">
            <w:pPr>
              <w:pStyle w:val="NoSpacing"/>
              <w:rPr>
                <w:sz w:val="22"/>
                <w:szCs w:val="22"/>
                <w:lang w:val="mk-MK"/>
              </w:rPr>
            </w:pPr>
            <w:r>
              <w:rPr>
                <w:sz w:val="22"/>
                <w:szCs w:val="22"/>
                <w:lang w:val="mk-MK"/>
              </w:rPr>
              <w:t>Институција - испраќач: ……………………………………………  Држава: ……................</w:t>
            </w:r>
          </w:p>
        </w:tc>
      </w:tr>
    </w:tbl>
    <w:p w:rsidR="00A46F2B" w:rsidRDefault="00A46F2B" w:rsidP="00A46F2B">
      <w:pPr>
        <w:pStyle w:val="NoSpacing"/>
        <w:rPr>
          <w:sz w:val="22"/>
          <w:szCs w:val="22"/>
          <w:lang w:val="mk-MK"/>
        </w:rPr>
      </w:pPr>
    </w:p>
    <w:p w:rsidR="00A46F2B" w:rsidRDefault="00A46F2B" w:rsidP="00A46F2B">
      <w:pPr>
        <w:pStyle w:val="NoSpacing"/>
        <w:rPr>
          <w:rFonts w:ascii="Arial" w:hAnsi="Arial"/>
          <w:b/>
          <w:sz w:val="22"/>
          <w:szCs w:val="22"/>
          <w:lang w:val="mk-MK"/>
        </w:rPr>
      </w:pPr>
      <w:r>
        <w:rPr>
          <w:b/>
          <w:sz w:val="22"/>
          <w:szCs w:val="22"/>
          <w:lang w:val="mk-MK"/>
        </w:rPr>
        <w:t>ПОДАТОЦИ ЗА ПРЕДЛОЖЕНАТА ПРОГРАМА ЗА СТУДИРАЊЕ ВО СТРАНСТВО/ДОГОВОР ЗА СТУДИРАЊЕ</w:t>
      </w:r>
    </w:p>
    <w:tbl>
      <w:tblPr>
        <w:tblW w:w="8595"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5"/>
      </w:tblGrid>
      <w:tr w:rsidR="00A46F2B" w:rsidTr="00A46F2B">
        <w:trPr>
          <w:jc w:val="center"/>
        </w:trPr>
        <w:tc>
          <w:tcPr>
            <w:tcW w:w="8600"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 xml:space="preserve">Институција - примач:     ………………………….… Држава: … </w:t>
            </w:r>
            <w:r>
              <w:rPr>
                <w:bCs/>
                <w:sz w:val="22"/>
                <w:szCs w:val="22"/>
                <w:lang w:val="mk-MK"/>
              </w:rPr>
              <w:t>……………………..</w:t>
            </w:r>
            <w:r>
              <w:rPr>
                <w:sz w:val="22"/>
                <w:szCs w:val="22"/>
                <w:lang w:val="mk-MK"/>
              </w:rPr>
              <w:t>……</w:t>
            </w:r>
          </w:p>
        </w:tc>
      </w:tr>
    </w:tbl>
    <w:p w:rsidR="00A46F2B" w:rsidRDefault="00A46F2B" w:rsidP="00A46F2B">
      <w:pPr>
        <w:pStyle w:val="NoSpacing"/>
        <w:rPr>
          <w:sz w:val="8"/>
          <w:szCs w:val="8"/>
          <w:lang w:val="mk-MK"/>
        </w:rPr>
      </w:pPr>
    </w:p>
    <w:tbl>
      <w:tblPr>
        <w:tblW w:w="8535"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9"/>
        <w:gridCol w:w="3077"/>
        <w:gridCol w:w="1619"/>
        <w:gridCol w:w="1140"/>
      </w:tblGrid>
      <w:tr w:rsidR="00A46F2B" w:rsidTr="00A46F2B">
        <w:trPr>
          <w:trHeight w:val="576"/>
          <w:jc w:val="center"/>
        </w:trPr>
        <w:tc>
          <w:tcPr>
            <w:tcW w:w="270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Код на предметната единица</w:t>
            </w:r>
          </w:p>
          <w:p w:rsidR="00A46F2B" w:rsidRDefault="00A46F2B">
            <w:pPr>
              <w:pStyle w:val="NoSpacing"/>
              <w:jc w:val="center"/>
              <w:rPr>
                <w:lang w:val="mk-MK"/>
              </w:rPr>
            </w:pPr>
            <w:r>
              <w:rPr>
                <w:lang w:val="mk-MK"/>
              </w:rPr>
              <w:t>(доколку има) и број на</w:t>
            </w:r>
          </w:p>
          <w:p w:rsidR="00A46F2B" w:rsidRDefault="00A46F2B">
            <w:pPr>
              <w:pStyle w:val="NoSpacing"/>
              <w:jc w:val="center"/>
              <w:rPr>
                <w:lang w:val="mk-MK"/>
              </w:rPr>
            </w:pPr>
            <w:r>
              <w:rPr>
                <w:lang w:val="mk-MK"/>
              </w:rPr>
              <w:t>страни од информативниот</w:t>
            </w:r>
          </w:p>
          <w:p w:rsidR="00A46F2B" w:rsidRDefault="00A46F2B">
            <w:pPr>
              <w:pStyle w:val="NoSpacing"/>
              <w:jc w:val="center"/>
              <w:rPr>
                <w:lang w:val="mk-MK"/>
              </w:rPr>
            </w:pPr>
            <w:r>
              <w:rPr>
                <w:lang w:val="mk-MK"/>
              </w:rPr>
              <w:t>пакет</w:t>
            </w:r>
          </w:p>
        </w:tc>
        <w:tc>
          <w:tcPr>
            <w:tcW w:w="3078"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Назив на предметната единица</w:t>
            </w:r>
          </w:p>
          <w:p w:rsidR="00A46F2B" w:rsidRDefault="00A46F2B">
            <w:pPr>
              <w:pStyle w:val="NoSpacing"/>
              <w:jc w:val="center"/>
              <w:rPr>
                <w:lang w:val="mk-MK"/>
              </w:rPr>
            </w:pPr>
            <w:r>
              <w:rPr>
                <w:lang w:val="mk-MK"/>
              </w:rPr>
              <w:t>(како што е наведено во информативниот пакет)</w:t>
            </w:r>
          </w:p>
        </w:tc>
        <w:tc>
          <w:tcPr>
            <w:tcW w:w="162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Семестар</w:t>
            </w:r>
          </w:p>
          <w:p w:rsidR="00A46F2B" w:rsidRDefault="00A46F2B">
            <w:pPr>
              <w:pStyle w:val="NoSpacing"/>
              <w:jc w:val="center"/>
              <w:rPr>
                <w:lang w:val="mk-MK"/>
              </w:rPr>
            </w:pPr>
            <w:r>
              <w:rPr>
                <w:lang w:val="mk-MK"/>
              </w:rPr>
              <w:t>(есен/пролет)</w:t>
            </w:r>
          </w:p>
        </w:tc>
        <w:tc>
          <w:tcPr>
            <w:tcW w:w="1140"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lang w:val="mk-MK"/>
              </w:rPr>
            </w:pPr>
            <w:r>
              <w:rPr>
                <w:lang w:val="mk-MK"/>
              </w:rPr>
              <w:t>Број на ЕКТС кредити</w:t>
            </w:r>
          </w:p>
          <w:p w:rsidR="00A46F2B" w:rsidRDefault="00A46F2B">
            <w:pPr>
              <w:pStyle w:val="NoSpacing"/>
              <w:jc w:val="center"/>
              <w:rPr>
                <w:lang w:val="mk-MK"/>
              </w:rPr>
            </w:pPr>
          </w:p>
        </w:tc>
      </w:tr>
      <w:tr w:rsidR="00A46F2B" w:rsidTr="00A46F2B">
        <w:trPr>
          <w:jc w:val="center"/>
        </w:trPr>
        <w:tc>
          <w:tcPr>
            <w:tcW w:w="270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lang w:val="mk-MK"/>
              </w:rPr>
            </w:pPr>
            <w:r>
              <w:rPr>
                <w:lang w:val="mk-MK"/>
              </w:rPr>
              <w:t>…………………………………………………………………………………………………………………………………………………</w:t>
            </w:r>
          </w:p>
        </w:tc>
        <w:tc>
          <w:tcPr>
            <w:tcW w:w="3078"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lang w:val="mk-MK"/>
              </w:rPr>
            </w:pPr>
            <w:r>
              <w:rPr>
                <w:lang w:val="mk-MK"/>
              </w:rPr>
              <w:t>……………………………………………………………………………………………………………………………………………………………………………………………………</w:t>
            </w:r>
          </w:p>
        </w:tc>
        <w:tc>
          <w:tcPr>
            <w:tcW w:w="162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lang w:val="mk-MK"/>
              </w:rPr>
            </w:pPr>
            <w:r>
              <w:rPr>
                <w:lang w:val="mk-MK"/>
              </w:rPr>
              <w:t>…………………………………………………………………</w:t>
            </w:r>
          </w:p>
        </w:tc>
        <w:tc>
          <w:tcPr>
            <w:tcW w:w="114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lang w:val="mk-MK"/>
              </w:rPr>
            </w:pPr>
            <w:r>
              <w:rPr>
                <w:lang w:val="mk-MK"/>
              </w:rPr>
              <w:t>………………………………………</w:t>
            </w:r>
          </w:p>
        </w:tc>
      </w:tr>
    </w:tbl>
    <w:p w:rsidR="00A46F2B" w:rsidRDefault="00A46F2B" w:rsidP="00A46F2B">
      <w:pPr>
        <w:pStyle w:val="NoSpacing"/>
        <w:rPr>
          <w:sz w:val="8"/>
          <w:szCs w:val="8"/>
          <w:lang w:val="mk-MK"/>
        </w:rPr>
      </w:pPr>
    </w:p>
    <w:tbl>
      <w:tblPr>
        <w:tblW w:w="855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0"/>
      </w:tblGrid>
      <w:tr w:rsidR="00A46F2B" w:rsidTr="00A46F2B">
        <w:trPr>
          <w:jc w:val="center"/>
        </w:trPr>
        <w:tc>
          <w:tcPr>
            <w:tcW w:w="8543"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Потпис на студентот ………………………….....             Датум: …………………………</w:t>
            </w:r>
          </w:p>
        </w:tc>
      </w:tr>
    </w:tbl>
    <w:p w:rsidR="00A46F2B" w:rsidRDefault="00A46F2B" w:rsidP="00A46F2B">
      <w:pPr>
        <w:pStyle w:val="NoSpacing"/>
        <w:rPr>
          <w:sz w:val="8"/>
          <w:szCs w:val="8"/>
          <w:lang w:val="mk-MK"/>
        </w:rPr>
      </w:pPr>
    </w:p>
    <w:tbl>
      <w:tblPr>
        <w:tblW w:w="864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A46F2B" w:rsidTr="00A46F2B">
        <w:trPr>
          <w:jc w:val="center"/>
        </w:trPr>
        <w:tc>
          <w:tcPr>
            <w:tcW w:w="8640" w:type="dxa"/>
            <w:tcBorders>
              <w:top w:val="single" w:sz="4" w:space="0" w:color="auto"/>
              <w:left w:val="single" w:sz="4" w:space="0" w:color="auto"/>
              <w:bottom w:val="single" w:sz="4" w:space="0" w:color="auto"/>
              <w:right w:val="single" w:sz="4" w:space="0" w:color="auto"/>
            </w:tcBorders>
          </w:tcPr>
          <w:p w:rsidR="00A46F2B" w:rsidRDefault="00A46F2B">
            <w:pPr>
              <w:pStyle w:val="NoSpacing"/>
              <w:rPr>
                <w:b/>
                <w:sz w:val="22"/>
                <w:szCs w:val="22"/>
                <w:lang w:val="mk-MK"/>
              </w:rPr>
            </w:pPr>
            <w:r>
              <w:rPr>
                <w:b/>
                <w:sz w:val="22"/>
                <w:szCs w:val="22"/>
                <w:lang w:val="mk-MK"/>
              </w:rPr>
              <w:t xml:space="preserve">ИНСТИТУЦИЈА - ИСПРАЌАЧ </w:t>
            </w:r>
          </w:p>
          <w:p w:rsidR="00A46F2B" w:rsidRDefault="00A46F2B">
            <w:pPr>
              <w:pStyle w:val="NoSpacing"/>
              <w:rPr>
                <w:sz w:val="22"/>
                <w:szCs w:val="22"/>
                <w:lang w:val="mk-MK"/>
              </w:rPr>
            </w:pPr>
            <w:r>
              <w:rPr>
                <w:sz w:val="22"/>
                <w:szCs w:val="22"/>
                <w:lang w:val="mk-MK" w:eastAsia="en-US"/>
              </w:rPr>
              <w:t>Потврдуваме дека договор за студирање е одобрен.</w:t>
            </w:r>
          </w:p>
          <w:p w:rsidR="00A46F2B" w:rsidRDefault="00A46F2B">
            <w:pPr>
              <w:pStyle w:val="NoSpacing"/>
              <w:rPr>
                <w:sz w:val="22"/>
                <w:szCs w:val="22"/>
                <w:lang w:val="mk-MK" w:eastAsia="en-US"/>
              </w:rPr>
            </w:pPr>
            <w:r>
              <w:rPr>
                <w:sz w:val="22"/>
                <w:szCs w:val="22"/>
                <w:lang w:val="mk-MK" w:eastAsia="en-US"/>
              </w:rPr>
              <w:t>Потпис на координаторот на катедрата</w:t>
            </w:r>
            <w:r>
              <w:rPr>
                <w:sz w:val="22"/>
                <w:szCs w:val="22"/>
                <w:lang w:val="mk-MK"/>
              </w:rPr>
              <w:t xml:space="preserve">                      </w:t>
            </w:r>
            <w:r>
              <w:rPr>
                <w:sz w:val="22"/>
                <w:szCs w:val="22"/>
                <w:lang w:val="mk-MK" w:eastAsia="en-US"/>
              </w:rPr>
              <w:t xml:space="preserve">Потпис на координаторот на </w:t>
            </w:r>
          </w:p>
          <w:p w:rsidR="00A46F2B" w:rsidRDefault="00A46F2B">
            <w:pPr>
              <w:pStyle w:val="NoSpacing"/>
              <w:rPr>
                <w:sz w:val="22"/>
                <w:szCs w:val="22"/>
                <w:lang w:val="mk-MK"/>
              </w:rPr>
            </w:pPr>
            <w:r>
              <w:rPr>
                <w:sz w:val="22"/>
                <w:szCs w:val="22"/>
                <w:lang w:val="mk-MK" w:eastAsia="en-US"/>
              </w:rPr>
              <w:t xml:space="preserve">                                                                                         институцијата</w:t>
            </w:r>
          </w:p>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                   …………………………………..........</w:t>
            </w:r>
          </w:p>
          <w:p w:rsidR="00A46F2B" w:rsidRDefault="00A46F2B">
            <w:pPr>
              <w:pStyle w:val="NoSpacing"/>
              <w:rPr>
                <w:sz w:val="22"/>
                <w:szCs w:val="22"/>
                <w:lang w:val="mk-MK"/>
              </w:rPr>
            </w:pPr>
            <w:r>
              <w:rPr>
                <w:sz w:val="22"/>
                <w:szCs w:val="22"/>
                <w:lang w:val="mk-MK"/>
              </w:rPr>
              <w:t>Датум: ……………………………………….                         Датум: ………………………………………..</w:t>
            </w:r>
          </w:p>
        </w:tc>
      </w:tr>
    </w:tbl>
    <w:p w:rsidR="00A46F2B" w:rsidRDefault="00A46F2B" w:rsidP="00A46F2B">
      <w:pPr>
        <w:pStyle w:val="NoSpacing"/>
        <w:rPr>
          <w:sz w:val="8"/>
          <w:szCs w:val="8"/>
          <w:lang w:val="mk-MK"/>
        </w:rPr>
      </w:pPr>
    </w:p>
    <w:tbl>
      <w:tblPr>
        <w:tblW w:w="864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A46F2B" w:rsidTr="00A46F2B">
        <w:trPr>
          <w:jc w:val="center"/>
        </w:trPr>
        <w:tc>
          <w:tcPr>
            <w:tcW w:w="8640" w:type="dxa"/>
            <w:tcBorders>
              <w:top w:val="single" w:sz="4" w:space="0" w:color="auto"/>
              <w:left w:val="single" w:sz="4" w:space="0" w:color="auto"/>
              <w:bottom w:val="single" w:sz="4" w:space="0" w:color="auto"/>
              <w:right w:val="single" w:sz="4" w:space="0" w:color="auto"/>
            </w:tcBorders>
          </w:tcPr>
          <w:p w:rsidR="00A46F2B" w:rsidRDefault="00A46F2B">
            <w:pPr>
              <w:pStyle w:val="NoSpacing"/>
              <w:rPr>
                <w:b/>
                <w:sz w:val="22"/>
                <w:szCs w:val="22"/>
                <w:lang w:val="mk-MK"/>
              </w:rPr>
            </w:pPr>
            <w:r>
              <w:rPr>
                <w:b/>
                <w:sz w:val="22"/>
                <w:szCs w:val="22"/>
                <w:lang w:val="mk-MK"/>
              </w:rPr>
              <w:t xml:space="preserve">ИНСТИТУЦИЈА - ИСПРАЌАЧ </w:t>
            </w:r>
          </w:p>
          <w:p w:rsidR="00A46F2B" w:rsidRDefault="00A46F2B">
            <w:pPr>
              <w:pStyle w:val="NoSpacing"/>
              <w:rPr>
                <w:sz w:val="22"/>
                <w:szCs w:val="22"/>
                <w:lang w:val="mk-MK"/>
              </w:rPr>
            </w:pPr>
            <w:r>
              <w:rPr>
                <w:sz w:val="22"/>
                <w:szCs w:val="22"/>
                <w:lang w:val="mk-MK" w:eastAsia="en-US"/>
              </w:rPr>
              <w:t>Потврдуваме дека договор за студирање е одобрен.</w:t>
            </w:r>
          </w:p>
          <w:p w:rsidR="00A46F2B" w:rsidRDefault="00A46F2B">
            <w:pPr>
              <w:pStyle w:val="NoSpacing"/>
              <w:rPr>
                <w:sz w:val="22"/>
                <w:szCs w:val="22"/>
                <w:lang w:val="mk-MK" w:eastAsia="en-US"/>
              </w:rPr>
            </w:pPr>
            <w:r>
              <w:rPr>
                <w:sz w:val="22"/>
                <w:szCs w:val="22"/>
                <w:lang w:val="mk-MK" w:eastAsia="en-US"/>
              </w:rPr>
              <w:t>Потпис на координаторот на катедрата</w:t>
            </w:r>
            <w:r>
              <w:rPr>
                <w:sz w:val="22"/>
                <w:szCs w:val="22"/>
                <w:lang w:val="mk-MK"/>
              </w:rPr>
              <w:t xml:space="preserve">                      </w:t>
            </w:r>
            <w:r>
              <w:rPr>
                <w:sz w:val="22"/>
                <w:szCs w:val="22"/>
                <w:lang w:val="mk-MK" w:eastAsia="en-US"/>
              </w:rPr>
              <w:t xml:space="preserve">Потпис на координаторот на </w:t>
            </w:r>
          </w:p>
          <w:p w:rsidR="00A46F2B" w:rsidRDefault="00A46F2B">
            <w:pPr>
              <w:pStyle w:val="NoSpacing"/>
              <w:rPr>
                <w:sz w:val="22"/>
                <w:szCs w:val="22"/>
                <w:lang w:val="mk-MK"/>
              </w:rPr>
            </w:pPr>
            <w:r>
              <w:rPr>
                <w:sz w:val="22"/>
                <w:szCs w:val="22"/>
                <w:lang w:val="mk-MK" w:eastAsia="en-US"/>
              </w:rPr>
              <w:t xml:space="preserve">                                                                                         институцијата</w:t>
            </w:r>
          </w:p>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                   …………………………………..........</w:t>
            </w:r>
          </w:p>
          <w:p w:rsidR="00A46F2B" w:rsidRDefault="00A46F2B">
            <w:pPr>
              <w:pStyle w:val="NoSpacing"/>
              <w:rPr>
                <w:sz w:val="22"/>
                <w:szCs w:val="22"/>
                <w:lang w:val="mk-MK"/>
              </w:rPr>
            </w:pPr>
            <w:r>
              <w:rPr>
                <w:sz w:val="22"/>
                <w:szCs w:val="22"/>
                <w:lang w:val="mk-MK"/>
              </w:rPr>
              <w:t>Датум: ……………………………………….                         Датум: ………………………………………..</w:t>
            </w:r>
          </w:p>
        </w:tc>
      </w:tr>
    </w:tbl>
    <w:p w:rsidR="00A46F2B" w:rsidRDefault="00A46F2B" w:rsidP="00A46F2B">
      <w:pPr>
        <w:pStyle w:val="Heading4"/>
        <w:rPr>
          <w:rFonts w:ascii="Arial" w:hAnsi="Arial"/>
          <w:b/>
          <w:sz w:val="6"/>
          <w:szCs w:val="6"/>
          <w:lang w:val="mk-MK"/>
        </w:rPr>
      </w:pPr>
    </w:p>
    <w:tbl>
      <w:tblPr>
        <w:tblW w:w="864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A46F2B" w:rsidTr="00A46F2B">
        <w:trPr>
          <w:jc w:val="center"/>
        </w:trPr>
        <w:tc>
          <w:tcPr>
            <w:tcW w:w="864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sz w:val="22"/>
                <w:szCs w:val="22"/>
                <w:lang w:val="mk-MK"/>
              </w:rPr>
            </w:pPr>
            <w:r>
              <w:rPr>
                <w:sz w:val="22"/>
                <w:szCs w:val="22"/>
                <w:lang w:val="mk-MK"/>
              </w:rPr>
              <w:t>Име на студентот: ………………………………………………………………………………………...............</w:t>
            </w:r>
          </w:p>
          <w:p w:rsidR="00A46F2B" w:rsidRDefault="00A46F2B">
            <w:pPr>
              <w:pStyle w:val="NoSpacing"/>
              <w:rPr>
                <w:sz w:val="22"/>
                <w:szCs w:val="22"/>
                <w:lang w:val="mk-MK"/>
              </w:rPr>
            </w:pPr>
            <w:r>
              <w:rPr>
                <w:sz w:val="22"/>
                <w:szCs w:val="22"/>
                <w:lang w:val="mk-MK"/>
              </w:rPr>
              <w:t xml:space="preserve">Институција - испраќач: ……………………                   Држава:………………..............….. </w:t>
            </w:r>
          </w:p>
        </w:tc>
      </w:tr>
    </w:tbl>
    <w:p w:rsidR="00A46F2B" w:rsidRDefault="00A46F2B" w:rsidP="00A46F2B">
      <w:pPr>
        <w:rPr>
          <w:lang w:eastAsia="el-GR"/>
        </w:rPr>
      </w:pPr>
    </w:p>
    <w:p w:rsidR="00A46F2B" w:rsidRDefault="00A46F2B" w:rsidP="00A46F2B">
      <w:pPr>
        <w:pStyle w:val="NoSpacing"/>
        <w:rPr>
          <w:rFonts w:ascii="TimesNewRomanPSMT" w:hAnsi="TimesNewRomanPSMT" w:cs="TimesNewRomanPSMT"/>
          <w:sz w:val="22"/>
          <w:szCs w:val="22"/>
          <w:lang w:val="mk-MK"/>
        </w:rPr>
      </w:pPr>
      <w:r>
        <w:rPr>
          <w:b/>
          <w:sz w:val="22"/>
          <w:szCs w:val="22"/>
          <w:lang w:val="mk-MK"/>
        </w:rPr>
        <w:t xml:space="preserve">ПРОМЕНИ ВО ОРИГИНАЛНИОТ  ДОГОВОР ЗА СТУДИРАЊЕ </w:t>
      </w:r>
      <w:r>
        <w:rPr>
          <w:rFonts w:ascii="TimesNewRomanPSMT" w:hAnsi="TimesNewRomanPSMT" w:cs="TimesNewRomanPSMT"/>
          <w:sz w:val="22"/>
          <w:szCs w:val="22"/>
          <w:lang w:val="mk-MK"/>
        </w:rPr>
        <w:t>(да се пополни САМО доколку е соодветно)</w:t>
      </w:r>
    </w:p>
    <w:p w:rsidR="00A46F2B" w:rsidRDefault="00A46F2B" w:rsidP="00A46F2B">
      <w:pPr>
        <w:pStyle w:val="NoSpacing"/>
        <w:rPr>
          <w:sz w:val="22"/>
          <w:szCs w:val="22"/>
          <w:lang w:val="mk-MK"/>
        </w:rPr>
      </w:pPr>
    </w:p>
    <w:tbl>
      <w:tblPr>
        <w:tblW w:w="861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3"/>
        <w:gridCol w:w="2521"/>
        <w:gridCol w:w="1440"/>
        <w:gridCol w:w="1260"/>
        <w:gridCol w:w="906"/>
      </w:tblGrid>
      <w:tr w:rsidR="00A46F2B" w:rsidTr="00A46F2B">
        <w:trPr>
          <w:jc w:val="center"/>
        </w:trPr>
        <w:tc>
          <w:tcPr>
            <w:tcW w:w="2482"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18"/>
                <w:szCs w:val="18"/>
                <w:lang w:val="mk-MK"/>
              </w:rPr>
            </w:pPr>
            <w:r>
              <w:rPr>
                <w:sz w:val="18"/>
                <w:szCs w:val="18"/>
                <w:lang w:val="mk-MK"/>
              </w:rPr>
              <w:t>Код на предметната единица</w:t>
            </w:r>
          </w:p>
          <w:p w:rsidR="00A46F2B" w:rsidRDefault="00A46F2B">
            <w:pPr>
              <w:pStyle w:val="NoSpacing"/>
              <w:jc w:val="center"/>
              <w:rPr>
                <w:sz w:val="18"/>
                <w:szCs w:val="18"/>
                <w:lang w:val="mk-MK"/>
              </w:rPr>
            </w:pPr>
            <w:r>
              <w:rPr>
                <w:sz w:val="18"/>
                <w:szCs w:val="18"/>
                <w:lang w:val="mk-MK"/>
              </w:rPr>
              <w:t>(доколку има) и број на страни од информативниот пакет</w:t>
            </w:r>
          </w:p>
        </w:tc>
        <w:tc>
          <w:tcPr>
            <w:tcW w:w="252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18"/>
                <w:szCs w:val="18"/>
                <w:lang w:val="mk-MK"/>
              </w:rPr>
            </w:pPr>
            <w:r>
              <w:rPr>
                <w:sz w:val="18"/>
                <w:szCs w:val="18"/>
                <w:lang w:val="mk-MK"/>
              </w:rPr>
              <w:t>Код на предметната единица (доколку има) и број на страни од информативниот пакет</w:t>
            </w:r>
          </w:p>
        </w:tc>
        <w:tc>
          <w:tcPr>
            <w:tcW w:w="1440"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sz w:val="18"/>
                <w:szCs w:val="18"/>
                <w:lang w:val="mk-MK"/>
              </w:rPr>
            </w:pPr>
            <w:r>
              <w:rPr>
                <w:sz w:val="18"/>
                <w:szCs w:val="18"/>
                <w:lang w:val="mk-MK"/>
              </w:rPr>
              <w:t>Избришан код на предметот</w:t>
            </w:r>
          </w:p>
          <w:p w:rsidR="00A46F2B" w:rsidRDefault="00A46F2B">
            <w:pPr>
              <w:pStyle w:val="NoSpacing"/>
              <w:jc w:val="center"/>
              <w:rPr>
                <w:sz w:val="18"/>
                <w:szCs w:val="18"/>
                <w:lang w:val="mk-MK"/>
              </w:rPr>
            </w:pPr>
          </w:p>
        </w:tc>
        <w:tc>
          <w:tcPr>
            <w:tcW w:w="1260"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sz w:val="18"/>
                <w:szCs w:val="18"/>
                <w:lang w:val="mk-MK"/>
              </w:rPr>
            </w:pPr>
            <w:r>
              <w:rPr>
                <w:sz w:val="18"/>
                <w:szCs w:val="18"/>
                <w:lang w:val="mk-MK"/>
              </w:rPr>
              <w:t>Додаден код на предметот</w:t>
            </w:r>
          </w:p>
          <w:p w:rsidR="00A46F2B" w:rsidRDefault="00A46F2B">
            <w:pPr>
              <w:pStyle w:val="NoSpacing"/>
              <w:jc w:val="center"/>
              <w:rPr>
                <w:sz w:val="18"/>
                <w:szCs w:val="18"/>
                <w:lang w:val="mk-MK"/>
              </w:rPr>
            </w:pPr>
          </w:p>
        </w:tc>
        <w:tc>
          <w:tcPr>
            <w:tcW w:w="906"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sz w:val="18"/>
                <w:szCs w:val="18"/>
                <w:lang w:val="mk-MK"/>
              </w:rPr>
            </w:pPr>
            <w:r>
              <w:rPr>
                <w:sz w:val="18"/>
                <w:szCs w:val="18"/>
                <w:lang w:val="mk-MK"/>
              </w:rPr>
              <w:t>Број на ЕКТС кредити</w:t>
            </w:r>
          </w:p>
          <w:p w:rsidR="00A46F2B" w:rsidRDefault="00A46F2B">
            <w:pPr>
              <w:pStyle w:val="NoSpacing"/>
              <w:jc w:val="center"/>
              <w:rPr>
                <w:sz w:val="18"/>
                <w:szCs w:val="18"/>
                <w:lang w:val="mk-MK"/>
              </w:rPr>
            </w:pPr>
          </w:p>
        </w:tc>
      </w:tr>
      <w:tr w:rsidR="00A46F2B" w:rsidTr="00A46F2B">
        <w:trPr>
          <w:trHeight w:val="3176"/>
          <w:jc w:val="center"/>
        </w:trPr>
        <w:tc>
          <w:tcPr>
            <w:tcW w:w="2482"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18"/>
                <w:szCs w:val="18"/>
                <w:lang w:val="mk-MK"/>
              </w:rPr>
            </w:pPr>
          </w:p>
          <w:p w:rsidR="00A46F2B" w:rsidRDefault="00A46F2B">
            <w:pPr>
              <w:pStyle w:val="NoSpacing"/>
              <w:rPr>
                <w:sz w:val="18"/>
                <w:szCs w:val="18"/>
                <w:lang w:val="mk-MK"/>
              </w:rPr>
            </w:pPr>
            <w:r>
              <w:rPr>
                <w:sz w:val="18"/>
                <w:szCs w:val="18"/>
                <w:lang w:val="mk-MK"/>
              </w:rPr>
              <w:t>………....................................................................................................................................................</w:t>
            </w:r>
          </w:p>
          <w:p w:rsidR="00A46F2B" w:rsidRDefault="00A46F2B">
            <w:pPr>
              <w:pStyle w:val="NoSpacing"/>
              <w:rPr>
                <w:sz w:val="18"/>
                <w:szCs w:val="18"/>
                <w:lang w:val="mk-MK"/>
              </w:rPr>
            </w:pPr>
            <w:r>
              <w:rPr>
                <w:sz w:val="18"/>
                <w:szCs w:val="18"/>
                <w:lang w:val="mk-MK"/>
              </w:rPr>
              <w:t>........................................................................................................................................................................................................................................................................................</w:t>
            </w:r>
          </w:p>
        </w:tc>
        <w:tc>
          <w:tcPr>
            <w:tcW w:w="2520"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18"/>
                <w:szCs w:val="18"/>
                <w:lang w:val="mk-MK"/>
              </w:rPr>
            </w:pPr>
          </w:p>
          <w:p w:rsidR="00A46F2B" w:rsidRDefault="00A46F2B">
            <w:pPr>
              <w:pStyle w:val="NoSpacing"/>
              <w:rPr>
                <w:sz w:val="18"/>
                <w:szCs w:val="18"/>
                <w:lang w:val="mk-MK"/>
              </w:rPr>
            </w:pPr>
            <w:r>
              <w:rPr>
                <w:sz w:val="18"/>
                <w:szCs w:val="18"/>
                <w:lang w:val="mk-MK"/>
              </w:rPr>
              <w:t>..................................................................</w:t>
            </w:r>
          </w:p>
          <w:p w:rsidR="00A46F2B" w:rsidRDefault="00A46F2B">
            <w:pPr>
              <w:pStyle w:val="NoSpacing"/>
              <w:rPr>
                <w:sz w:val="18"/>
                <w:szCs w:val="18"/>
                <w:lang w:val="mk-MK"/>
              </w:rPr>
            </w:pPr>
            <w:r>
              <w:rPr>
                <w:sz w:val="18"/>
                <w:szCs w:val="18"/>
                <w:lang w:val="mk-MK"/>
              </w:rPr>
              <w:t>……………………………………………………………………………………</w:t>
            </w:r>
          </w:p>
          <w:p w:rsidR="00A46F2B" w:rsidRDefault="00A46F2B">
            <w:pPr>
              <w:pStyle w:val="NoSpacing"/>
              <w:rPr>
                <w:sz w:val="18"/>
                <w:szCs w:val="18"/>
                <w:lang w:val="mk-MK"/>
              </w:rPr>
            </w:pPr>
            <w:r>
              <w:rPr>
                <w:sz w:val="18"/>
                <w:szCs w:val="18"/>
                <w:lang w:val="mk-MK"/>
              </w:rPr>
              <w:t>………………………………………………………………………………………………………………………………………………………………………………………………………………………………………………………………......................................................................................................................................</w:t>
            </w:r>
          </w:p>
        </w:tc>
        <w:tc>
          <w:tcPr>
            <w:tcW w:w="1440"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sz w:val="18"/>
                <w:szCs w:val="18"/>
                <w:lang w:val="mk-MK"/>
              </w:rPr>
            </w:pP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p>
        </w:tc>
        <w:tc>
          <w:tcPr>
            <w:tcW w:w="1260"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sz w:val="18"/>
                <w:szCs w:val="18"/>
                <w:lang w:val="mk-MK"/>
              </w:rPr>
            </w:pP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r>
              <w:rPr>
                <w:sz w:val="18"/>
                <w:szCs w:val="18"/>
                <w:lang w:val="mk-MK"/>
              </w:rPr>
              <w:sym w:font="Monotype Sorts" w:char="009A"/>
            </w:r>
          </w:p>
          <w:p w:rsidR="00A46F2B" w:rsidRDefault="00A46F2B">
            <w:pPr>
              <w:pStyle w:val="NoSpacing"/>
              <w:jc w:val="center"/>
              <w:rPr>
                <w:sz w:val="18"/>
                <w:szCs w:val="18"/>
                <w:lang w:val="mk-MK"/>
              </w:rPr>
            </w:pPr>
          </w:p>
        </w:tc>
        <w:tc>
          <w:tcPr>
            <w:tcW w:w="906"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18"/>
                <w:szCs w:val="18"/>
                <w:lang w:val="mk-MK"/>
              </w:rPr>
            </w:pPr>
          </w:p>
          <w:p w:rsidR="00A46F2B" w:rsidRDefault="00A46F2B">
            <w:pPr>
              <w:pStyle w:val="NoSpacing"/>
              <w:rPr>
                <w:sz w:val="18"/>
                <w:szCs w:val="18"/>
                <w:lang w:val="mk-MK"/>
              </w:rPr>
            </w:pPr>
            <w:r>
              <w:rPr>
                <w:sz w:val="18"/>
                <w:szCs w:val="18"/>
                <w:lang w:val="mk-MK"/>
              </w:rPr>
              <w:t>.....................................................................................................................................................................</w:t>
            </w:r>
          </w:p>
        </w:tc>
      </w:tr>
    </w:tbl>
    <w:p w:rsidR="00A46F2B" w:rsidRDefault="00A46F2B" w:rsidP="00A46F2B">
      <w:pPr>
        <w:pStyle w:val="CommentText"/>
        <w:rPr>
          <w:sz w:val="22"/>
          <w:szCs w:val="22"/>
          <w:lang w:val="mk-MK"/>
        </w:rPr>
      </w:pPr>
    </w:p>
    <w:tbl>
      <w:tblPr>
        <w:tblW w:w="8625"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5"/>
      </w:tblGrid>
      <w:tr w:rsidR="00A46F2B" w:rsidTr="00A46F2B">
        <w:trPr>
          <w:trHeight w:val="303"/>
          <w:jc w:val="center"/>
        </w:trPr>
        <w:tc>
          <w:tcPr>
            <w:tcW w:w="8632"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Потпис на студентот …………………………                    Датум: …………………………</w:t>
            </w:r>
          </w:p>
        </w:tc>
      </w:tr>
    </w:tbl>
    <w:p w:rsidR="00A46F2B" w:rsidRDefault="00A46F2B" w:rsidP="00A46F2B">
      <w:pPr>
        <w:pStyle w:val="NoSpacing"/>
        <w:rPr>
          <w:sz w:val="22"/>
          <w:szCs w:val="22"/>
          <w:lang w:val="mk-MK"/>
        </w:rPr>
      </w:pPr>
    </w:p>
    <w:tbl>
      <w:tblPr>
        <w:tblW w:w="8625"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5"/>
      </w:tblGrid>
      <w:tr w:rsidR="00A46F2B" w:rsidTr="00A46F2B">
        <w:trPr>
          <w:jc w:val="center"/>
        </w:trPr>
        <w:tc>
          <w:tcPr>
            <w:tcW w:w="8621"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b/>
                <w:sz w:val="22"/>
                <w:szCs w:val="22"/>
                <w:lang w:val="mk-MK"/>
              </w:rPr>
            </w:pPr>
            <w:r>
              <w:rPr>
                <w:b/>
                <w:sz w:val="22"/>
                <w:szCs w:val="22"/>
                <w:lang w:val="mk-MK"/>
              </w:rPr>
              <w:t xml:space="preserve">ИНСТИТУЦИЈА - ИСПРАЌАЧ </w:t>
            </w:r>
          </w:p>
          <w:p w:rsidR="00A46F2B" w:rsidRDefault="00A46F2B">
            <w:pPr>
              <w:pStyle w:val="NoSpacing"/>
              <w:rPr>
                <w:sz w:val="22"/>
                <w:szCs w:val="22"/>
                <w:lang w:val="mk-MK"/>
              </w:rPr>
            </w:pPr>
            <w:r>
              <w:rPr>
                <w:sz w:val="22"/>
                <w:szCs w:val="22"/>
                <w:lang w:val="mk-MK"/>
              </w:rPr>
              <w:t>Потврдуваме дека горенаведените промени на договор за студирање се одобрени.</w:t>
            </w:r>
          </w:p>
          <w:p w:rsidR="00A46F2B" w:rsidRDefault="00A46F2B">
            <w:pPr>
              <w:pStyle w:val="NoSpacing"/>
              <w:rPr>
                <w:sz w:val="22"/>
                <w:szCs w:val="22"/>
                <w:lang w:val="mk-MK"/>
              </w:rPr>
            </w:pPr>
            <w:r>
              <w:rPr>
                <w:sz w:val="22"/>
                <w:szCs w:val="22"/>
                <w:lang w:val="mk-MK"/>
              </w:rPr>
              <w:t xml:space="preserve">Потпис на координаторот на катедрата                   Потпис на координаторот на </w:t>
            </w:r>
          </w:p>
          <w:p w:rsidR="00A46F2B" w:rsidRDefault="00A46F2B">
            <w:pPr>
              <w:pStyle w:val="NoSpacing"/>
              <w:rPr>
                <w:sz w:val="22"/>
                <w:szCs w:val="22"/>
                <w:lang w:val="mk-MK"/>
              </w:rPr>
            </w:pPr>
            <w:r>
              <w:rPr>
                <w:sz w:val="22"/>
                <w:szCs w:val="22"/>
                <w:lang w:val="mk-MK"/>
              </w:rPr>
              <w:t xml:space="preserve">                                                                                      институцијата</w:t>
            </w:r>
          </w:p>
          <w:p w:rsidR="00A46F2B" w:rsidRDefault="00A46F2B">
            <w:pPr>
              <w:pStyle w:val="NoSpacing"/>
              <w:rPr>
                <w:sz w:val="22"/>
                <w:szCs w:val="22"/>
                <w:lang w:val="mk-MK"/>
              </w:rPr>
            </w:pPr>
            <w:r>
              <w:rPr>
                <w:sz w:val="22"/>
                <w:szCs w:val="22"/>
                <w:lang w:val="mk-MK"/>
              </w:rPr>
              <w:t>………………………………………                          ………………………………………</w:t>
            </w:r>
          </w:p>
          <w:p w:rsidR="00A46F2B" w:rsidRDefault="00A46F2B">
            <w:pPr>
              <w:pStyle w:val="NoSpacing"/>
              <w:rPr>
                <w:sz w:val="22"/>
                <w:szCs w:val="22"/>
                <w:lang w:val="mk-MK"/>
              </w:rPr>
            </w:pPr>
            <w:r>
              <w:rPr>
                <w:sz w:val="22"/>
                <w:szCs w:val="22"/>
                <w:lang w:val="mk-MK"/>
              </w:rPr>
              <w:t>Датум: ………………………………                         Датум: ………………………………</w:t>
            </w:r>
          </w:p>
        </w:tc>
      </w:tr>
    </w:tbl>
    <w:p w:rsidR="00A46F2B" w:rsidRDefault="00A46F2B" w:rsidP="00A46F2B">
      <w:pPr>
        <w:pStyle w:val="CommentText"/>
        <w:rPr>
          <w:sz w:val="22"/>
          <w:szCs w:val="22"/>
          <w:lang w:val="mk-MK"/>
        </w:rPr>
      </w:pPr>
    </w:p>
    <w:tbl>
      <w:tblPr>
        <w:tblW w:w="8595"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5"/>
      </w:tblGrid>
      <w:tr w:rsidR="00A46F2B" w:rsidTr="00A46F2B">
        <w:trPr>
          <w:jc w:val="center"/>
        </w:trPr>
        <w:tc>
          <w:tcPr>
            <w:tcW w:w="8601"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rPr>
                <w:b/>
                <w:sz w:val="22"/>
                <w:szCs w:val="22"/>
                <w:lang w:val="mk-MK"/>
              </w:rPr>
            </w:pPr>
            <w:r>
              <w:rPr>
                <w:b/>
                <w:sz w:val="22"/>
                <w:szCs w:val="22"/>
                <w:lang w:val="mk-MK"/>
              </w:rPr>
              <w:t xml:space="preserve">ИНСТИТУЦИЈА - ПРИМАЧ </w:t>
            </w:r>
          </w:p>
          <w:p w:rsidR="00A46F2B" w:rsidRDefault="00A46F2B">
            <w:pPr>
              <w:pStyle w:val="NoSpacing"/>
              <w:rPr>
                <w:sz w:val="22"/>
                <w:szCs w:val="22"/>
                <w:lang w:val="mk-MK"/>
              </w:rPr>
            </w:pPr>
            <w:r>
              <w:rPr>
                <w:sz w:val="22"/>
                <w:szCs w:val="22"/>
                <w:lang w:val="mk-MK"/>
              </w:rPr>
              <w:t>Потврдуваме дека горенаведените промени на договор за студирање се одобрени.</w:t>
            </w:r>
          </w:p>
          <w:p w:rsidR="00A46F2B" w:rsidRDefault="00A46F2B">
            <w:pPr>
              <w:pStyle w:val="NoSpacing"/>
              <w:rPr>
                <w:rFonts w:ascii="TimesNewRomanPSMT" w:hAnsi="TimesNewRomanPSMT" w:cs="TimesNewRomanPSMT"/>
                <w:sz w:val="22"/>
                <w:szCs w:val="22"/>
                <w:lang w:val="mk-MK"/>
              </w:rPr>
            </w:pPr>
            <w:r>
              <w:rPr>
                <w:rFonts w:ascii="TimesNewRomanPSMT" w:hAnsi="TimesNewRomanPSMT" w:cs="TimesNewRomanPSMT"/>
                <w:sz w:val="22"/>
                <w:szCs w:val="22"/>
                <w:lang w:val="mk-MK"/>
              </w:rPr>
              <w:t>Потпис на координаторот на катедрата</w:t>
            </w:r>
            <w:r>
              <w:rPr>
                <w:sz w:val="22"/>
                <w:szCs w:val="22"/>
                <w:lang w:val="mk-MK"/>
              </w:rPr>
              <w:t xml:space="preserve">                   </w:t>
            </w:r>
            <w:r>
              <w:rPr>
                <w:rFonts w:ascii="TimesNewRomanPSMT" w:hAnsi="TimesNewRomanPSMT" w:cs="TimesNewRomanPSMT"/>
                <w:sz w:val="22"/>
                <w:szCs w:val="22"/>
                <w:lang w:val="mk-MK"/>
              </w:rPr>
              <w:t xml:space="preserve">Потпис на координаторот на </w:t>
            </w:r>
          </w:p>
          <w:p w:rsidR="00A46F2B" w:rsidRDefault="00A46F2B">
            <w:pPr>
              <w:pStyle w:val="NoSpacing"/>
              <w:rPr>
                <w:sz w:val="22"/>
                <w:szCs w:val="22"/>
                <w:lang w:val="mk-MK"/>
              </w:rPr>
            </w:pPr>
            <w:r>
              <w:rPr>
                <w:rFonts w:ascii="TimesNewRomanPSMT" w:hAnsi="TimesNewRomanPSMT" w:cs="TimesNewRomanPSMT"/>
                <w:sz w:val="22"/>
                <w:szCs w:val="22"/>
                <w:lang w:val="mk-MK"/>
              </w:rPr>
              <w:t xml:space="preserve">                                                                                      институцијата</w:t>
            </w:r>
          </w:p>
          <w:p w:rsidR="00A46F2B" w:rsidRDefault="00A46F2B">
            <w:pPr>
              <w:pStyle w:val="NoSpacing"/>
              <w:rPr>
                <w:sz w:val="22"/>
                <w:szCs w:val="22"/>
                <w:lang w:val="mk-MK"/>
              </w:rPr>
            </w:pPr>
            <w:r>
              <w:rPr>
                <w:sz w:val="22"/>
                <w:szCs w:val="22"/>
                <w:lang w:val="mk-MK"/>
              </w:rPr>
              <w:t>…………………………………………                     ……………………………………</w:t>
            </w:r>
          </w:p>
          <w:p w:rsidR="00A46F2B" w:rsidRDefault="00A46F2B">
            <w:pPr>
              <w:pStyle w:val="NoSpacing"/>
              <w:rPr>
                <w:sz w:val="22"/>
                <w:szCs w:val="22"/>
                <w:lang w:val="mk-MK"/>
              </w:rPr>
            </w:pPr>
            <w:r>
              <w:rPr>
                <w:sz w:val="22"/>
                <w:szCs w:val="22"/>
                <w:lang w:val="mk-MK"/>
              </w:rPr>
              <w:t>Датум: ………………………………                        Датум: ……………………………</w:t>
            </w:r>
          </w:p>
        </w:tc>
      </w:tr>
    </w:tbl>
    <w:p w:rsidR="00A46F2B" w:rsidRDefault="00A46F2B" w:rsidP="00A46F2B">
      <w:pPr>
        <w:pStyle w:val="CommentText"/>
        <w:rPr>
          <w:sz w:val="22"/>
          <w:szCs w:val="22"/>
          <w:lang w:val="mk-MK"/>
        </w:rPr>
      </w:pPr>
    </w:p>
    <w:p w:rsidR="00A46F2B" w:rsidRDefault="00A46F2B" w:rsidP="00A46F2B">
      <w:pPr>
        <w:rPr>
          <w:sz w:val="22"/>
          <w:szCs w:val="22"/>
        </w:rPr>
      </w:pPr>
    </w:p>
    <w:p w:rsidR="00A46F2B" w:rsidRDefault="00A46F2B" w:rsidP="00A46F2B">
      <w:pPr>
        <w:autoSpaceDE w:val="0"/>
        <w:autoSpaceDN w:val="0"/>
        <w:adjustRightInd w:val="0"/>
        <w:jc w:val="center"/>
        <w:rPr>
          <w:b/>
          <w:sz w:val="22"/>
          <w:szCs w:val="22"/>
        </w:rPr>
      </w:pPr>
    </w:p>
    <w:p w:rsidR="00A46F2B" w:rsidRDefault="00A46F2B" w:rsidP="00A46F2B">
      <w:pPr>
        <w:rPr>
          <w:b/>
          <w:sz w:val="22"/>
          <w:szCs w:val="22"/>
        </w:rPr>
      </w:pPr>
    </w:p>
    <w:p w:rsidR="00A46F2B" w:rsidRDefault="00A46F2B" w:rsidP="00A46F2B">
      <w:pPr>
        <w:rPr>
          <w:b/>
          <w:sz w:val="22"/>
          <w:szCs w:val="22"/>
        </w:rPr>
      </w:pPr>
    </w:p>
    <w:p w:rsidR="00A46F2B" w:rsidRDefault="00A46F2B" w:rsidP="00A46F2B">
      <w:pPr>
        <w:rPr>
          <w:b/>
          <w:sz w:val="22"/>
          <w:szCs w:val="22"/>
        </w:rPr>
      </w:pPr>
    </w:p>
    <w:p w:rsidR="00A46F2B" w:rsidRDefault="00A46F2B" w:rsidP="00A46F2B">
      <w:pPr>
        <w:rPr>
          <w:b/>
          <w:sz w:val="22"/>
          <w:szCs w:val="22"/>
        </w:rPr>
      </w:pPr>
    </w:p>
    <w:p w:rsidR="00A46F2B" w:rsidRDefault="00A46F2B" w:rsidP="00A46F2B">
      <w:pPr>
        <w:rPr>
          <w:b/>
          <w:sz w:val="22"/>
          <w:szCs w:val="22"/>
        </w:rPr>
      </w:pPr>
    </w:p>
    <w:p w:rsidR="00A46F2B" w:rsidRDefault="00A46F2B" w:rsidP="00A46F2B">
      <w:pPr>
        <w:rPr>
          <w:b/>
        </w:rPr>
      </w:pPr>
      <w:r>
        <w:rPr>
          <w:noProof/>
          <w:lang w:val="en-US" w:eastAsia="en-US"/>
        </w:rPr>
        <w:drawing>
          <wp:anchor distT="0" distB="0" distL="114300" distR="114300" simplePos="0" relativeHeight="251655168" behindDoc="0" locked="0" layoutInCell="1" allowOverlap="1">
            <wp:simplePos x="0" y="0"/>
            <wp:positionH relativeFrom="column">
              <wp:posOffset>4568825</wp:posOffset>
            </wp:positionH>
            <wp:positionV relativeFrom="paragraph">
              <wp:posOffset>38100</wp:posOffset>
            </wp:positionV>
            <wp:extent cx="628650" cy="876300"/>
            <wp:effectExtent l="19050" t="0" r="0" b="0"/>
            <wp:wrapSquare wrapText="bothSides"/>
            <wp:docPr id="8" name="Picture 4" descr="logo Erasmus sinc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 since 1987"/>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pic:spPr>
                </pic:pic>
              </a:graphicData>
            </a:graphic>
          </wp:anchor>
        </w:drawing>
      </w:r>
      <w:r>
        <w:rPr>
          <w:b/>
        </w:rPr>
        <w:t xml:space="preserve">АНЕКС 2 </w:t>
      </w:r>
    </w:p>
    <w:p w:rsidR="00A46F2B" w:rsidRDefault="00A46F2B" w:rsidP="00A46F2B">
      <w:pPr>
        <w:rPr>
          <w:noProof/>
        </w:rPr>
      </w:pPr>
      <w:r>
        <w:rPr>
          <w:noProof/>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24765</wp:posOffset>
            </wp:positionV>
            <wp:extent cx="2057400" cy="828675"/>
            <wp:effectExtent l="19050" t="0" r="0" b="0"/>
            <wp:wrapSquare wrapText="bothSides"/>
            <wp:docPr id="7" name="Picture 5" descr="LL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P logo EN"/>
                    <pic:cNvPicPr>
                      <a:picLocks noChangeAspect="1" noChangeArrowheads="1"/>
                    </pic:cNvPicPr>
                  </pic:nvPicPr>
                  <pic:blipFill>
                    <a:blip r:embed="rId8"/>
                    <a:srcRect/>
                    <a:stretch>
                      <a:fillRect/>
                    </a:stretch>
                  </pic:blipFill>
                  <pic:spPr bwMode="auto">
                    <a:xfrm>
                      <a:off x="0" y="0"/>
                      <a:ext cx="2057400" cy="828675"/>
                    </a:xfrm>
                    <a:prstGeom prst="rect">
                      <a:avLst/>
                    </a:prstGeom>
                    <a:noFill/>
                  </pic:spPr>
                </pic:pic>
              </a:graphicData>
            </a:graphic>
          </wp:anchor>
        </w:drawing>
      </w:r>
    </w:p>
    <w:p w:rsidR="00A46F2B" w:rsidRDefault="00A46F2B" w:rsidP="00A46F2B">
      <w:r>
        <w:tab/>
      </w:r>
      <w:r>
        <w:tab/>
      </w:r>
      <w:r>
        <w:tab/>
      </w:r>
      <w:r>
        <w:tab/>
      </w:r>
      <w:r>
        <w:tab/>
      </w:r>
      <w:r>
        <w:tab/>
      </w: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22"/>
          <w:szCs w:val="22"/>
          <w:lang w:val="mk-MK"/>
        </w:rPr>
      </w:pPr>
    </w:p>
    <w:p w:rsidR="00A46F2B" w:rsidRDefault="00A46F2B" w:rsidP="00A46F2B">
      <w:pPr>
        <w:pStyle w:val="NoSpacing"/>
        <w:rPr>
          <w:b/>
          <w:sz w:val="24"/>
          <w:szCs w:val="24"/>
          <w:lang w:val="mk-MK"/>
        </w:rPr>
      </w:pPr>
    </w:p>
    <w:p w:rsidR="00A46F2B" w:rsidRDefault="00A46F2B" w:rsidP="00A46F2B">
      <w:pPr>
        <w:pStyle w:val="NoSpacing"/>
        <w:rPr>
          <w:b/>
          <w:sz w:val="22"/>
          <w:szCs w:val="22"/>
          <w:lang w:val="mk-MK"/>
        </w:rPr>
      </w:pPr>
      <w:r>
        <w:rPr>
          <w:b/>
          <w:sz w:val="22"/>
          <w:szCs w:val="22"/>
          <w:lang w:val="mk-MK"/>
        </w:rPr>
        <w:t>ПРОГРАМА ЗА ДОЖИВОТНО УЧЕЊЕ / ЕРАЗМУС – ЕКТС</w:t>
      </w:r>
    </w:p>
    <w:p w:rsidR="00A46F2B" w:rsidRDefault="00A46F2B" w:rsidP="00A46F2B">
      <w:pPr>
        <w:pStyle w:val="NoSpacing"/>
        <w:rPr>
          <w:b/>
          <w:sz w:val="16"/>
          <w:szCs w:val="16"/>
          <w:lang w:val="mk-MK"/>
        </w:rPr>
      </w:pPr>
    </w:p>
    <w:p w:rsidR="00A46F2B" w:rsidRDefault="00A46F2B" w:rsidP="00A46F2B">
      <w:pPr>
        <w:pStyle w:val="NoSpacing"/>
        <w:rPr>
          <w:b/>
          <w:sz w:val="24"/>
          <w:szCs w:val="24"/>
          <w:lang w:val="mk-MK"/>
        </w:rPr>
      </w:pPr>
      <w:r>
        <w:rPr>
          <w:b/>
          <w:sz w:val="24"/>
          <w:szCs w:val="24"/>
          <w:lang w:val="mk-MK"/>
        </w:rPr>
        <w:t>УВЕРЕНИЕ ЗА ПОЛОЖЕНИ ИСПИТИ</w:t>
      </w:r>
    </w:p>
    <w:p w:rsidR="00A46F2B" w:rsidRDefault="00A46F2B" w:rsidP="00A46F2B">
      <w:pPr>
        <w:pStyle w:val="NoSpacing"/>
        <w:rPr>
          <w:sz w:val="16"/>
          <w:szCs w:val="16"/>
          <w:lang w:val="mk-MK"/>
        </w:rPr>
      </w:pPr>
    </w:p>
    <w:p w:rsidR="00A46F2B" w:rsidRDefault="00A46F2B" w:rsidP="00A46F2B">
      <w:pPr>
        <w:pStyle w:val="NoSpacing"/>
        <w:rPr>
          <w:b/>
          <w:sz w:val="22"/>
          <w:szCs w:val="22"/>
          <w:lang w:val="mk-MK"/>
        </w:rPr>
      </w:pPr>
      <w:r>
        <w:rPr>
          <w:b/>
          <w:sz w:val="22"/>
          <w:szCs w:val="22"/>
          <w:lang w:val="mk-MK"/>
        </w:rPr>
        <w:t>АКАДЕМСКА ГОДИНА:   20…/20…</w:t>
      </w:r>
    </w:p>
    <w:p w:rsidR="00A46F2B" w:rsidRDefault="00A46F2B" w:rsidP="00A46F2B">
      <w:pPr>
        <w:pStyle w:val="NoSpacing"/>
        <w:rPr>
          <w:b/>
          <w:sz w:val="22"/>
          <w:szCs w:val="22"/>
          <w:lang w:val="mk-MK"/>
        </w:rPr>
      </w:pPr>
    </w:p>
    <w:p w:rsidR="00A46F2B" w:rsidRDefault="00A46F2B" w:rsidP="00A46F2B">
      <w:pPr>
        <w:pStyle w:val="NoSpacing"/>
        <w:rPr>
          <w:b/>
          <w:sz w:val="22"/>
          <w:szCs w:val="22"/>
          <w:lang w:val="mk-MK"/>
        </w:rPr>
      </w:pPr>
      <w:r>
        <w:rPr>
          <w:b/>
          <w:sz w:val="22"/>
          <w:szCs w:val="22"/>
          <w:lang w:val="mk-MK"/>
        </w:rPr>
        <w:t>ОБЛАСТ НА СТУДИРАЊЕ: ..……………………………………….................................</w:t>
      </w:r>
    </w:p>
    <w:p w:rsidR="00A46F2B" w:rsidRDefault="00A46F2B" w:rsidP="00A46F2B">
      <w:pPr>
        <w:pStyle w:val="NoSpacing"/>
        <w:rPr>
          <w:b/>
          <w:sz w:val="16"/>
          <w:szCs w:val="16"/>
          <w:lang w:val="mk-MK"/>
        </w:rPr>
      </w:pPr>
    </w:p>
    <w:tbl>
      <w:tblPr>
        <w:tblW w:w="8535"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5"/>
      </w:tblGrid>
      <w:tr w:rsidR="00A46F2B" w:rsidTr="00A46F2B">
        <w:trPr>
          <w:jc w:val="center"/>
        </w:trPr>
        <w:tc>
          <w:tcPr>
            <w:tcW w:w="8533"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ИМЕ НА ИНСТИТУЦИЈАТА - ИСПРАЌАЧ: ………………………………………………</w:t>
            </w:r>
          </w:p>
          <w:p w:rsidR="00A46F2B" w:rsidRDefault="00A46F2B">
            <w:pPr>
              <w:pStyle w:val="NoSpacing"/>
              <w:rPr>
                <w:sz w:val="22"/>
                <w:szCs w:val="22"/>
                <w:lang w:val="mk-MK"/>
              </w:rPr>
            </w:pPr>
            <w:r>
              <w:rPr>
                <w:sz w:val="22"/>
                <w:szCs w:val="22"/>
                <w:lang w:val="mk-MK"/>
              </w:rPr>
              <w:t>Факултет / Катедра</w:t>
            </w:r>
            <w:r>
              <w:rPr>
                <w:bCs/>
                <w:sz w:val="22"/>
                <w:szCs w:val="22"/>
                <w:lang w:val="mk-MK"/>
              </w:rPr>
              <w:t>………………………………...................………………………………</w:t>
            </w:r>
          </w:p>
          <w:p w:rsidR="00A46F2B" w:rsidRDefault="00A46F2B">
            <w:pPr>
              <w:pStyle w:val="NoSpacing"/>
              <w:rPr>
                <w:sz w:val="22"/>
                <w:szCs w:val="22"/>
                <w:lang w:val="mk-MK"/>
              </w:rPr>
            </w:pPr>
            <w:r>
              <w:rPr>
                <w:sz w:val="22"/>
                <w:szCs w:val="22"/>
                <w:lang w:val="mk-MK"/>
              </w:rPr>
              <w:t>ЕКТС Координатор на катедрата: ….....………………………………………………..……</w:t>
            </w:r>
          </w:p>
          <w:p w:rsidR="00A46F2B" w:rsidRDefault="00A46F2B">
            <w:pPr>
              <w:pStyle w:val="NoSpacing"/>
              <w:rPr>
                <w:sz w:val="22"/>
                <w:szCs w:val="22"/>
                <w:lang w:val="mk-MK"/>
              </w:rPr>
            </w:pPr>
            <w:r>
              <w:rPr>
                <w:sz w:val="22"/>
                <w:szCs w:val="22"/>
                <w:lang w:val="mk-MK"/>
              </w:rPr>
              <w:t>Тел.: …………………………… Факс: ……………………… E-пошта: ………..........…...</w:t>
            </w:r>
          </w:p>
        </w:tc>
      </w:tr>
      <w:tr w:rsidR="00A46F2B" w:rsidTr="00A46F2B">
        <w:trPr>
          <w:jc w:val="center"/>
        </w:trPr>
        <w:tc>
          <w:tcPr>
            <w:tcW w:w="8533" w:type="dxa"/>
            <w:tcBorders>
              <w:top w:val="single" w:sz="4" w:space="0" w:color="auto"/>
              <w:left w:val="single" w:sz="4" w:space="0" w:color="auto"/>
              <w:bottom w:val="single" w:sz="4" w:space="0" w:color="auto"/>
              <w:right w:val="single" w:sz="4" w:space="0" w:color="auto"/>
            </w:tcBorders>
          </w:tcPr>
          <w:p w:rsidR="00A46F2B" w:rsidRDefault="00A46F2B">
            <w:pPr>
              <w:pStyle w:val="NoSpacing"/>
              <w:jc w:val="both"/>
              <w:rPr>
                <w:sz w:val="22"/>
                <w:szCs w:val="22"/>
                <w:lang w:val="mk-MK"/>
              </w:rPr>
            </w:pPr>
          </w:p>
          <w:p w:rsidR="00A46F2B" w:rsidRDefault="00A46F2B">
            <w:pPr>
              <w:pStyle w:val="NoSpacing"/>
              <w:jc w:val="both"/>
              <w:rPr>
                <w:sz w:val="22"/>
                <w:szCs w:val="22"/>
                <w:lang w:val="mk-MK"/>
              </w:rPr>
            </w:pPr>
            <w:r>
              <w:rPr>
                <w:sz w:val="22"/>
                <w:szCs w:val="22"/>
                <w:lang w:val="mk-MK"/>
              </w:rPr>
              <w:t>ИМЕ НА СТУДЕНТОТ: …………………………… ………………………........................</w:t>
            </w:r>
          </w:p>
          <w:p w:rsidR="00A46F2B" w:rsidRDefault="00A46F2B">
            <w:pPr>
              <w:pStyle w:val="NoSpacing"/>
              <w:jc w:val="both"/>
              <w:rPr>
                <w:sz w:val="22"/>
                <w:szCs w:val="22"/>
                <w:lang w:val="mk-MK"/>
              </w:rPr>
            </w:pPr>
            <w:r>
              <w:rPr>
                <w:sz w:val="22"/>
                <w:szCs w:val="22"/>
                <w:lang w:val="mk-MK"/>
              </w:rPr>
              <w:t>Датум и место на раѓање: ……………………………………  Пол : M</w:t>
            </w:r>
            <w:r>
              <w:rPr>
                <w:sz w:val="22"/>
                <w:szCs w:val="22"/>
                <w:lang w:val="mk-MK"/>
              </w:rPr>
              <w:sym w:font="Monotype Sorts" w:char="009A"/>
            </w:r>
            <w:r>
              <w:rPr>
                <w:sz w:val="22"/>
                <w:szCs w:val="22"/>
                <w:lang w:val="mk-MK"/>
              </w:rPr>
              <w:t xml:space="preserve"> /Ж</w:t>
            </w:r>
            <w:r>
              <w:rPr>
                <w:sz w:val="22"/>
                <w:szCs w:val="22"/>
                <w:lang w:val="mk-MK"/>
              </w:rPr>
              <w:sym w:font="Monotype Sorts" w:char="009A"/>
            </w:r>
          </w:p>
          <w:p w:rsidR="00A46F2B" w:rsidRDefault="00A46F2B">
            <w:pPr>
              <w:pStyle w:val="NoSpacing"/>
              <w:jc w:val="both"/>
              <w:rPr>
                <w:sz w:val="22"/>
                <w:szCs w:val="22"/>
                <w:lang w:val="mk-MK"/>
              </w:rPr>
            </w:pPr>
            <w:r>
              <w:rPr>
                <w:sz w:val="22"/>
                <w:szCs w:val="22"/>
                <w:lang w:val="mk-MK"/>
              </w:rPr>
              <w:t>Датум на запишување: ………….............……….. Број на Индекс:………………............…</w:t>
            </w:r>
          </w:p>
          <w:p w:rsidR="00A46F2B" w:rsidRDefault="00A46F2B">
            <w:pPr>
              <w:pStyle w:val="NoSpacing"/>
              <w:jc w:val="both"/>
              <w:rPr>
                <w:sz w:val="22"/>
                <w:szCs w:val="22"/>
                <w:lang w:val="mk-MK"/>
              </w:rPr>
            </w:pPr>
            <w:r>
              <w:rPr>
                <w:sz w:val="22"/>
                <w:szCs w:val="22"/>
                <w:lang w:val="mk-MK"/>
              </w:rPr>
              <w:t>E-Пошта: ……….....................………………………………………………..</w:t>
            </w:r>
          </w:p>
        </w:tc>
      </w:tr>
      <w:tr w:rsidR="00A46F2B" w:rsidTr="00A46F2B">
        <w:trPr>
          <w:jc w:val="center"/>
        </w:trPr>
        <w:tc>
          <w:tcPr>
            <w:tcW w:w="8533" w:type="dxa"/>
            <w:tcBorders>
              <w:top w:val="single" w:sz="4" w:space="0" w:color="auto"/>
              <w:left w:val="single" w:sz="4" w:space="0" w:color="auto"/>
              <w:bottom w:val="single" w:sz="4" w:space="0" w:color="auto"/>
              <w:right w:val="single" w:sz="4" w:space="0" w:color="auto"/>
            </w:tcBorders>
          </w:tcPr>
          <w:p w:rsidR="00A46F2B" w:rsidRDefault="00A46F2B">
            <w:pPr>
              <w:pStyle w:val="NoSpacing"/>
              <w:jc w:val="both"/>
              <w:rPr>
                <w:sz w:val="22"/>
                <w:szCs w:val="22"/>
                <w:lang w:val="mk-MK"/>
              </w:rPr>
            </w:pPr>
          </w:p>
          <w:p w:rsidR="00A46F2B" w:rsidRDefault="00A46F2B">
            <w:pPr>
              <w:pStyle w:val="NoSpacing"/>
              <w:jc w:val="both"/>
              <w:rPr>
                <w:sz w:val="22"/>
                <w:szCs w:val="22"/>
                <w:lang w:val="mk-MK"/>
              </w:rPr>
            </w:pPr>
            <w:r>
              <w:rPr>
                <w:sz w:val="22"/>
                <w:szCs w:val="22"/>
                <w:lang w:val="mk-MK"/>
              </w:rPr>
              <w:t>ИМЕ НА ИНСТИТУЦИЈА - ПРИМАЧ:.......................………………………………........…</w:t>
            </w:r>
          </w:p>
          <w:p w:rsidR="00A46F2B" w:rsidRDefault="00A46F2B">
            <w:pPr>
              <w:pStyle w:val="NoSpacing"/>
              <w:jc w:val="both"/>
              <w:rPr>
                <w:sz w:val="22"/>
                <w:szCs w:val="22"/>
                <w:lang w:val="mk-MK"/>
              </w:rPr>
            </w:pPr>
            <w:r>
              <w:rPr>
                <w:sz w:val="22"/>
                <w:szCs w:val="22"/>
                <w:lang w:val="mk-MK"/>
              </w:rPr>
              <w:t>Факултет/Катедра ………….........................……………………….......………………..……</w:t>
            </w:r>
          </w:p>
          <w:p w:rsidR="00A46F2B" w:rsidRDefault="00A46F2B">
            <w:pPr>
              <w:pStyle w:val="NoSpacing"/>
              <w:jc w:val="both"/>
              <w:rPr>
                <w:sz w:val="22"/>
                <w:szCs w:val="22"/>
                <w:lang w:val="mk-MK"/>
              </w:rPr>
            </w:pPr>
            <w:r>
              <w:rPr>
                <w:sz w:val="22"/>
                <w:szCs w:val="22"/>
                <w:lang w:val="mk-MK"/>
              </w:rPr>
              <w:t>ЕКТС Координатор на катедрата: ..................………………………………….......………</w:t>
            </w:r>
          </w:p>
          <w:p w:rsidR="00A46F2B" w:rsidRDefault="00A46F2B">
            <w:pPr>
              <w:pStyle w:val="NoSpacing"/>
              <w:jc w:val="both"/>
              <w:rPr>
                <w:sz w:val="22"/>
                <w:szCs w:val="22"/>
                <w:lang w:val="mk-MK"/>
              </w:rPr>
            </w:pPr>
            <w:r>
              <w:rPr>
                <w:sz w:val="22"/>
                <w:szCs w:val="22"/>
                <w:lang w:val="mk-MK"/>
              </w:rPr>
              <w:t>Тел.: ……………………… Факс:  …………………………. E-пошта: …………….......…</w:t>
            </w:r>
          </w:p>
        </w:tc>
      </w:tr>
    </w:tbl>
    <w:p w:rsidR="00A46F2B" w:rsidRDefault="00A46F2B" w:rsidP="00A46F2B">
      <w:pPr>
        <w:pStyle w:val="NoSpacing"/>
        <w:rPr>
          <w:lang w:val="mk-MK"/>
        </w:rPr>
      </w:pPr>
    </w:p>
    <w:tbl>
      <w:tblPr>
        <w:tblW w:w="867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697"/>
        <w:gridCol w:w="1801"/>
        <w:gridCol w:w="1323"/>
        <w:gridCol w:w="1409"/>
      </w:tblGrid>
      <w:tr w:rsidR="00A46F2B" w:rsidTr="00A46F2B">
        <w:trPr>
          <w:trHeight w:val="669"/>
          <w:jc w:val="center"/>
        </w:trPr>
        <w:tc>
          <w:tcPr>
            <w:tcW w:w="144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22"/>
                <w:szCs w:val="22"/>
                <w:lang w:val="mk-MK"/>
              </w:rPr>
            </w:pPr>
            <w:r>
              <w:rPr>
                <w:sz w:val="22"/>
                <w:szCs w:val="22"/>
                <w:lang w:val="mk-MK"/>
              </w:rPr>
              <w:t>Код на предметната единица (1)*</w:t>
            </w:r>
          </w:p>
        </w:tc>
        <w:tc>
          <w:tcPr>
            <w:tcW w:w="2695"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22"/>
                <w:szCs w:val="22"/>
                <w:lang w:val="mk-MK"/>
              </w:rPr>
            </w:pPr>
            <w:r>
              <w:rPr>
                <w:sz w:val="22"/>
                <w:szCs w:val="22"/>
                <w:lang w:val="mk-MK"/>
              </w:rPr>
              <w:t>Назив на предметот</w:t>
            </w:r>
          </w:p>
        </w:tc>
        <w:tc>
          <w:tcPr>
            <w:tcW w:w="180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22"/>
                <w:szCs w:val="22"/>
                <w:lang w:val="mk-MK"/>
              </w:rPr>
            </w:pPr>
            <w:r>
              <w:rPr>
                <w:sz w:val="22"/>
                <w:szCs w:val="22"/>
                <w:lang w:val="mk-MK"/>
              </w:rPr>
              <w:t>Времетраење на предметот (2)*</w:t>
            </w:r>
          </w:p>
        </w:tc>
        <w:tc>
          <w:tcPr>
            <w:tcW w:w="1322"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22"/>
                <w:szCs w:val="22"/>
                <w:lang w:val="mk-MK"/>
              </w:rPr>
            </w:pPr>
            <w:r>
              <w:rPr>
                <w:sz w:val="22"/>
                <w:szCs w:val="22"/>
                <w:lang w:val="mk-MK"/>
              </w:rPr>
              <w:t>Локална оценка (3)*</w:t>
            </w:r>
          </w:p>
        </w:tc>
        <w:tc>
          <w:tcPr>
            <w:tcW w:w="1408"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sz w:val="22"/>
                <w:szCs w:val="22"/>
                <w:lang w:val="mk-MK"/>
              </w:rPr>
            </w:pPr>
            <w:r>
              <w:rPr>
                <w:sz w:val="22"/>
                <w:szCs w:val="22"/>
                <w:lang w:val="mk-MK"/>
              </w:rPr>
              <w:t>ЕКТС</w:t>
            </w:r>
          </w:p>
          <w:p w:rsidR="00A46F2B" w:rsidRDefault="00A46F2B">
            <w:pPr>
              <w:pStyle w:val="NoSpacing"/>
              <w:jc w:val="center"/>
              <w:rPr>
                <w:sz w:val="22"/>
                <w:szCs w:val="22"/>
                <w:lang w:val="mk-MK"/>
              </w:rPr>
            </w:pPr>
            <w:r>
              <w:rPr>
                <w:sz w:val="22"/>
                <w:szCs w:val="22"/>
                <w:lang w:val="mk-MK"/>
              </w:rPr>
              <w:t>кредити (4)*</w:t>
            </w:r>
          </w:p>
        </w:tc>
      </w:tr>
      <w:tr w:rsidR="00A46F2B" w:rsidTr="00A46F2B">
        <w:trPr>
          <w:trHeight w:val="2339"/>
          <w:jc w:val="center"/>
        </w:trPr>
        <w:tc>
          <w:tcPr>
            <w:tcW w:w="1440"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w:t>
            </w:r>
          </w:p>
        </w:tc>
        <w:tc>
          <w:tcPr>
            <w:tcW w:w="2695"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w:t>
            </w:r>
          </w:p>
          <w:p w:rsidR="00A46F2B" w:rsidRDefault="00A46F2B">
            <w:pPr>
              <w:pStyle w:val="NoSpacing"/>
              <w:rPr>
                <w:sz w:val="22"/>
                <w:szCs w:val="22"/>
                <w:lang w:val="mk-MK"/>
              </w:rPr>
            </w:pPr>
          </w:p>
          <w:p w:rsidR="00A46F2B" w:rsidRDefault="00A46F2B">
            <w:pPr>
              <w:pStyle w:val="NoSpacing"/>
              <w:rPr>
                <w:sz w:val="22"/>
                <w:szCs w:val="22"/>
                <w:lang w:val="mk-MK"/>
              </w:rPr>
            </w:pPr>
          </w:p>
        </w:tc>
        <w:tc>
          <w:tcPr>
            <w:tcW w:w="1800"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w:t>
            </w:r>
          </w:p>
        </w:tc>
        <w:tc>
          <w:tcPr>
            <w:tcW w:w="1322"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w:t>
            </w:r>
          </w:p>
        </w:tc>
        <w:tc>
          <w:tcPr>
            <w:tcW w:w="1408" w:type="dxa"/>
            <w:tcBorders>
              <w:top w:val="single" w:sz="4" w:space="0" w:color="auto"/>
              <w:left w:val="single" w:sz="4" w:space="0" w:color="auto"/>
              <w:bottom w:val="single" w:sz="4" w:space="0" w:color="auto"/>
              <w:right w:val="single" w:sz="4" w:space="0" w:color="auto"/>
            </w:tcBorders>
          </w:tcPr>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w:t>
            </w:r>
          </w:p>
          <w:p w:rsidR="00A46F2B" w:rsidRDefault="00A46F2B">
            <w:pPr>
              <w:pStyle w:val="NoSpacing"/>
              <w:rPr>
                <w:sz w:val="22"/>
                <w:szCs w:val="22"/>
                <w:lang w:val="mk-MK"/>
              </w:rPr>
            </w:pPr>
          </w:p>
          <w:p w:rsidR="00A46F2B" w:rsidRDefault="00A46F2B">
            <w:pPr>
              <w:pStyle w:val="NoSpacing"/>
              <w:rPr>
                <w:sz w:val="22"/>
                <w:szCs w:val="22"/>
                <w:lang w:val="mk-MK"/>
              </w:rPr>
            </w:pPr>
            <w:r>
              <w:rPr>
                <w:sz w:val="22"/>
                <w:szCs w:val="22"/>
                <w:lang w:val="mk-MK"/>
              </w:rPr>
              <w:t>Вкупно: ……….........</w:t>
            </w:r>
          </w:p>
        </w:tc>
      </w:tr>
    </w:tbl>
    <w:p w:rsidR="00A46F2B" w:rsidRDefault="00A46F2B" w:rsidP="00A46F2B">
      <w:pPr>
        <w:pStyle w:val="CommentText"/>
        <w:rPr>
          <w:rFonts w:ascii="Times New Roman" w:hAnsi="Times New Roman"/>
          <w:lang w:val="mk-MK"/>
        </w:rPr>
      </w:pPr>
      <w:r>
        <w:rPr>
          <w:rFonts w:ascii="Times New Roman" w:hAnsi="Times New Roman"/>
          <w:b/>
          <w:lang w:val="ru-RU"/>
        </w:rPr>
        <w:t xml:space="preserve">      </w:t>
      </w:r>
      <w:r>
        <w:rPr>
          <w:rFonts w:ascii="Times New Roman" w:hAnsi="Times New Roman"/>
          <w:lang w:val="ru-RU"/>
        </w:rPr>
        <w:t>*(1) (2) (3) (4) видете го објаснувањето на задната страна</w:t>
      </w:r>
    </w:p>
    <w:p w:rsidR="00A46F2B" w:rsidRDefault="00A46F2B" w:rsidP="00A46F2B">
      <w:pPr>
        <w:pStyle w:val="CommentText"/>
        <w:rPr>
          <w:lang w:val="mk-MK"/>
        </w:rPr>
      </w:pPr>
    </w:p>
    <w:p w:rsidR="00A46F2B" w:rsidRDefault="00A46F2B" w:rsidP="00A46F2B">
      <w:pPr>
        <w:pStyle w:val="CommentText"/>
        <w:ind w:firstLine="720"/>
        <w:rPr>
          <w:rFonts w:ascii="Times New Roman" w:hAnsi="Times New Roman"/>
          <w:sz w:val="22"/>
          <w:szCs w:val="22"/>
          <w:lang w:val="mk-MK"/>
        </w:rPr>
      </w:pPr>
      <w:r>
        <w:rPr>
          <w:rFonts w:ascii="Times New Roman" w:hAnsi="Times New Roman"/>
          <w:lang w:val="ru-RU"/>
        </w:rPr>
        <w:t xml:space="preserve">Датум:.................................................  </w:t>
      </w:r>
    </w:p>
    <w:p w:rsidR="00A46F2B" w:rsidRDefault="00A46F2B" w:rsidP="00A46F2B">
      <w:pPr>
        <w:pStyle w:val="NoSpacing"/>
        <w:ind w:firstLine="720"/>
        <w:rPr>
          <w:sz w:val="22"/>
          <w:szCs w:val="22"/>
          <w:lang w:val="mk-MK"/>
        </w:rPr>
      </w:pPr>
    </w:p>
    <w:p w:rsidR="00A46F2B" w:rsidRDefault="00A46F2B" w:rsidP="00A46F2B">
      <w:pPr>
        <w:pStyle w:val="NoSpacing"/>
        <w:ind w:firstLine="720"/>
        <w:rPr>
          <w:sz w:val="22"/>
          <w:szCs w:val="22"/>
          <w:lang w:val="mk-MK"/>
        </w:rPr>
      </w:pPr>
      <w:r>
        <w:rPr>
          <w:sz w:val="22"/>
          <w:szCs w:val="22"/>
          <w:lang w:val="mk-MK"/>
        </w:rPr>
        <w:t>Декан</w:t>
      </w:r>
      <w:r>
        <w:rPr>
          <w:sz w:val="22"/>
          <w:szCs w:val="22"/>
          <w:lang w:val="mk-MK"/>
        </w:rPr>
        <w:tab/>
      </w:r>
      <w:r>
        <w:rPr>
          <w:sz w:val="22"/>
          <w:szCs w:val="22"/>
          <w:lang w:val="mk-MK"/>
        </w:rPr>
        <w:tab/>
      </w:r>
      <w:r>
        <w:rPr>
          <w:sz w:val="22"/>
          <w:szCs w:val="22"/>
          <w:lang w:val="mk-MK"/>
        </w:rPr>
        <w:tab/>
      </w:r>
      <w:r>
        <w:rPr>
          <w:sz w:val="22"/>
          <w:szCs w:val="22"/>
          <w:lang w:val="mk-MK"/>
        </w:rPr>
        <w:tab/>
      </w:r>
      <w:r>
        <w:rPr>
          <w:sz w:val="22"/>
          <w:szCs w:val="22"/>
          <w:lang w:val="mk-MK"/>
        </w:rPr>
        <w:tab/>
      </w:r>
      <w:r>
        <w:rPr>
          <w:sz w:val="22"/>
          <w:szCs w:val="22"/>
          <w:lang w:val="mk-MK"/>
        </w:rPr>
        <w:tab/>
        <w:t xml:space="preserve">Печат </w:t>
      </w:r>
    </w:p>
    <w:p w:rsidR="00A46F2B" w:rsidRDefault="00A46F2B" w:rsidP="00A46F2B">
      <w:pPr>
        <w:pStyle w:val="NoSpacing"/>
        <w:ind w:firstLine="720"/>
        <w:rPr>
          <w:sz w:val="22"/>
          <w:szCs w:val="22"/>
          <w:lang w:val="mk-MK"/>
        </w:rPr>
      </w:pPr>
    </w:p>
    <w:p w:rsidR="00A46F2B" w:rsidRDefault="00A46F2B" w:rsidP="00A46F2B">
      <w:pPr>
        <w:pStyle w:val="NoSpacing"/>
        <w:ind w:firstLine="720"/>
        <w:rPr>
          <w:sz w:val="22"/>
          <w:szCs w:val="22"/>
          <w:lang w:val="mk-MK"/>
        </w:rPr>
      </w:pPr>
    </w:p>
    <w:p w:rsidR="00A46F2B" w:rsidRDefault="00A46F2B" w:rsidP="00A46F2B">
      <w:pPr>
        <w:numPr>
          <w:ilvl w:val="0"/>
          <w:numId w:val="10"/>
        </w:numPr>
        <w:rPr>
          <w:sz w:val="22"/>
          <w:szCs w:val="22"/>
        </w:rPr>
      </w:pPr>
      <w:r>
        <w:rPr>
          <w:sz w:val="22"/>
          <w:szCs w:val="22"/>
        </w:rPr>
        <w:t>Код на предметната единица: Согласно на  ЕКТС Каталогот на предмети</w:t>
      </w:r>
    </w:p>
    <w:p w:rsidR="00A46F2B" w:rsidRDefault="00A46F2B" w:rsidP="00A46F2B">
      <w:pPr>
        <w:pStyle w:val="CommentText"/>
        <w:rPr>
          <w:rFonts w:ascii="Times New Roman" w:hAnsi="Times New Roman"/>
          <w:sz w:val="22"/>
          <w:szCs w:val="22"/>
          <w:lang w:val="mk-MK"/>
        </w:rPr>
      </w:pPr>
    </w:p>
    <w:p w:rsidR="00A46F2B" w:rsidRDefault="00A46F2B" w:rsidP="00A46F2B">
      <w:pPr>
        <w:numPr>
          <w:ilvl w:val="0"/>
          <w:numId w:val="10"/>
        </w:numPr>
        <w:rPr>
          <w:sz w:val="22"/>
          <w:szCs w:val="22"/>
        </w:rPr>
      </w:pPr>
      <w:r>
        <w:rPr>
          <w:sz w:val="22"/>
          <w:szCs w:val="22"/>
        </w:rPr>
        <w:t>Времетраење на предметната единица:</w:t>
      </w:r>
    </w:p>
    <w:p w:rsidR="00A46F2B" w:rsidRDefault="00A46F2B" w:rsidP="00A46F2B">
      <w:pPr>
        <w:ind w:firstLine="360"/>
        <w:rPr>
          <w:sz w:val="22"/>
          <w:szCs w:val="22"/>
        </w:rPr>
      </w:pPr>
      <w:r>
        <w:rPr>
          <w:sz w:val="22"/>
          <w:szCs w:val="22"/>
        </w:rPr>
        <w:t xml:space="preserve">Y = 1 цела академска година </w:t>
      </w:r>
    </w:p>
    <w:p w:rsidR="00A46F2B" w:rsidRDefault="00A46F2B" w:rsidP="00A46F2B">
      <w:pPr>
        <w:ind w:firstLine="360"/>
        <w:rPr>
          <w:sz w:val="22"/>
          <w:szCs w:val="22"/>
        </w:rPr>
      </w:pPr>
      <w:r>
        <w:rPr>
          <w:sz w:val="22"/>
          <w:szCs w:val="22"/>
        </w:rPr>
        <w:t>1S= 1 семестар</w:t>
      </w:r>
      <w:r>
        <w:rPr>
          <w:sz w:val="22"/>
          <w:szCs w:val="22"/>
        </w:rPr>
        <w:tab/>
      </w:r>
      <w:r>
        <w:rPr>
          <w:sz w:val="22"/>
          <w:szCs w:val="22"/>
        </w:rPr>
        <w:tab/>
      </w:r>
      <w:r>
        <w:rPr>
          <w:sz w:val="22"/>
          <w:szCs w:val="22"/>
        </w:rPr>
        <w:tab/>
      </w:r>
      <w:r>
        <w:rPr>
          <w:sz w:val="22"/>
          <w:szCs w:val="22"/>
        </w:rPr>
        <w:tab/>
      </w:r>
      <w:r>
        <w:rPr>
          <w:sz w:val="22"/>
          <w:szCs w:val="22"/>
        </w:rPr>
        <w:tab/>
        <w:t>2S= 2 Семестари</w:t>
      </w:r>
    </w:p>
    <w:p w:rsidR="00A46F2B" w:rsidRDefault="00A46F2B" w:rsidP="00A46F2B">
      <w:pPr>
        <w:pStyle w:val="CommentText"/>
        <w:ind w:firstLine="360"/>
        <w:rPr>
          <w:rFonts w:ascii="Times New Roman" w:hAnsi="Times New Roman"/>
          <w:sz w:val="22"/>
          <w:szCs w:val="22"/>
          <w:lang w:val="mk-MK"/>
        </w:rPr>
      </w:pPr>
      <w:r>
        <w:rPr>
          <w:rFonts w:ascii="Times New Roman" w:hAnsi="Times New Roman"/>
          <w:sz w:val="22"/>
          <w:szCs w:val="22"/>
          <w:lang w:val="mk-MK"/>
        </w:rPr>
        <w:t>1T=1 триместар</w:t>
      </w:r>
      <w:r>
        <w:rPr>
          <w:rFonts w:ascii="Times New Roman" w:hAnsi="Times New Roman"/>
          <w:sz w:val="22"/>
          <w:szCs w:val="22"/>
          <w:lang w:val="mk-MK"/>
        </w:rPr>
        <w:tab/>
      </w:r>
      <w:r>
        <w:rPr>
          <w:rFonts w:ascii="Times New Roman" w:hAnsi="Times New Roman"/>
          <w:sz w:val="22"/>
          <w:szCs w:val="22"/>
          <w:lang w:val="mk-MK"/>
        </w:rPr>
        <w:tab/>
      </w:r>
      <w:r>
        <w:rPr>
          <w:rFonts w:ascii="Times New Roman" w:hAnsi="Times New Roman"/>
          <w:sz w:val="22"/>
          <w:szCs w:val="22"/>
          <w:lang w:val="mk-MK"/>
        </w:rPr>
        <w:tab/>
        <w:t xml:space="preserve">             </w:t>
      </w:r>
      <w:r>
        <w:rPr>
          <w:rFonts w:ascii="Times New Roman" w:hAnsi="Times New Roman"/>
          <w:sz w:val="22"/>
          <w:szCs w:val="22"/>
          <w:lang w:val="mk-MK"/>
        </w:rPr>
        <w:tab/>
      </w:r>
      <w:r>
        <w:rPr>
          <w:rFonts w:ascii="Times New Roman" w:hAnsi="Times New Roman"/>
          <w:sz w:val="22"/>
          <w:szCs w:val="22"/>
          <w:lang w:val="mk-MK"/>
        </w:rPr>
        <w:tab/>
        <w:t xml:space="preserve">2T=2  триместари </w:t>
      </w:r>
    </w:p>
    <w:p w:rsidR="00A46F2B" w:rsidRDefault="00A46F2B" w:rsidP="00A46F2B">
      <w:pPr>
        <w:pStyle w:val="CommentText"/>
        <w:rPr>
          <w:rFonts w:ascii="Times New Roman" w:hAnsi="Times New Roman"/>
          <w:sz w:val="22"/>
          <w:szCs w:val="22"/>
          <w:lang w:val="mk-MK"/>
        </w:rPr>
      </w:pPr>
    </w:p>
    <w:p w:rsidR="00A46F2B" w:rsidRDefault="00A46F2B" w:rsidP="00A46F2B">
      <w:pPr>
        <w:numPr>
          <w:ilvl w:val="0"/>
          <w:numId w:val="10"/>
        </w:numPr>
        <w:rPr>
          <w:bCs/>
          <w:color w:val="000000"/>
          <w:sz w:val="22"/>
          <w:szCs w:val="22"/>
        </w:rPr>
      </w:pPr>
      <w:r>
        <w:rPr>
          <w:bCs/>
          <w:color w:val="000000"/>
          <w:sz w:val="22"/>
          <w:szCs w:val="22"/>
        </w:rPr>
        <w:t>Оценување:</w:t>
      </w:r>
    </w:p>
    <w:p w:rsidR="00A46F2B" w:rsidRDefault="00A46F2B" w:rsidP="00A46F2B">
      <w:pPr>
        <w:pStyle w:val="NoSpacing"/>
        <w:ind w:firstLine="360"/>
        <w:rPr>
          <w:color w:val="000000"/>
          <w:sz w:val="22"/>
          <w:szCs w:val="22"/>
          <w:lang w:val="mk-MK"/>
        </w:rPr>
      </w:pPr>
      <w:r>
        <w:rPr>
          <w:color w:val="000000"/>
          <w:sz w:val="22"/>
          <w:szCs w:val="22"/>
          <w:lang w:val="mk-MK"/>
        </w:rPr>
        <w:t xml:space="preserve">a) </w:t>
      </w:r>
      <w:r>
        <w:rPr>
          <w:sz w:val="22"/>
          <w:szCs w:val="22"/>
          <w:lang w:val="mk-MK"/>
        </w:rPr>
        <w:t>Опис на институционалната шема на оценување</w:t>
      </w:r>
      <w:r>
        <w:rPr>
          <w:color w:val="000000"/>
          <w:sz w:val="22"/>
          <w:szCs w:val="22"/>
          <w:lang w:val="mk-MK"/>
        </w:rPr>
        <w:t xml:space="preserve">: </w:t>
      </w:r>
    </w:p>
    <w:p w:rsidR="00A46F2B" w:rsidRDefault="00A46F2B" w:rsidP="00A46F2B">
      <w:pPr>
        <w:numPr>
          <w:ilvl w:val="0"/>
          <w:numId w:val="11"/>
        </w:numPr>
        <w:shd w:val="clear" w:color="auto" w:fill="FFFFFF"/>
        <w:tabs>
          <w:tab w:val="num" w:pos="1080"/>
        </w:tabs>
        <w:ind w:left="1080" w:hanging="360"/>
        <w:jc w:val="both"/>
        <w:rPr>
          <w:rFonts w:ascii="Times New Roman CYR" w:hAnsi="Times New Roman CYR" w:cs="Times New Roman CYR"/>
          <w:sz w:val="22"/>
          <w:lang w:val="ru-RU"/>
        </w:rPr>
      </w:pPr>
      <w:r>
        <w:rPr>
          <w:rFonts w:ascii="Times New Roman CYR" w:hAnsi="Times New Roman CYR" w:cs="Times New Roman CYR"/>
          <w:sz w:val="22"/>
          <w:lang w:val="ru-RU"/>
        </w:rPr>
        <w:t xml:space="preserve">од 51 до 60 поени </w:t>
      </w:r>
      <w:r>
        <w:rPr>
          <w:rFonts w:ascii="Times New Roman CYR" w:hAnsi="Times New Roman CYR" w:cs="Times New Roman CYR"/>
          <w:sz w:val="22"/>
          <w:lang w:val="ru-RU"/>
        </w:rPr>
        <w:tab/>
      </w:r>
      <w:r>
        <w:rPr>
          <w:rFonts w:ascii="Times New Roman CYR" w:hAnsi="Times New Roman CYR" w:cs="Times New Roman CYR"/>
          <w:sz w:val="22"/>
          <w:lang w:val="ru-RU"/>
        </w:rPr>
        <w:tab/>
        <w:t>6 (шест)</w:t>
      </w:r>
    </w:p>
    <w:p w:rsidR="00A46F2B" w:rsidRDefault="00A46F2B" w:rsidP="00A46F2B">
      <w:pPr>
        <w:numPr>
          <w:ilvl w:val="0"/>
          <w:numId w:val="11"/>
        </w:numPr>
        <w:shd w:val="clear" w:color="auto" w:fill="FFFFFF"/>
        <w:tabs>
          <w:tab w:val="num" w:pos="1080"/>
        </w:tabs>
        <w:ind w:left="1080" w:hanging="360"/>
        <w:jc w:val="both"/>
        <w:rPr>
          <w:rFonts w:ascii="Times New Roman CYR" w:hAnsi="Times New Roman CYR" w:cs="Times New Roman CYR"/>
          <w:sz w:val="22"/>
        </w:rPr>
      </w:pPr>
      <w:r>
        <w:rPr>
          <w:rFonts w:ascii="Times New Roman CYR" w:hAnsi="Times New Roman CYR" w:cs="Times New Roman CYR"/>
          <w:sz w:val="22"/>
        </w:rPr>
        <w:t xml:space="preserve">од 61 до 70 поени </w:t>
      </w:r>
      <w:r>
        <w:rPr>
          <w:rFonts w:ascii="Times New Roman CYR" w:hAnsi="Times New Roman CYR" w:cs="Times New Roman CYR"/>
          <w:sz w:val="22"/>
        </w:rPr>
        <w:tab/>
      </w:r>
      <w:r>
        <w:rPr>
          <w:rFonts w:ascii="Times New Roman CYR" w:hAnsi="Times New Roman CYR" w:cs="Times New Roman CYR"/>
          <w:sz w:val="22"/>
        </w:rPr>
        <w:tab/>
        <w:t>7 (седум)</w:t>
      </w:r>
    </w:p>
    <w:p w:rsidR="00A46F2B" w:rsidRDefault="00A46F2B" w:rsidP="00A46F2B">
      <w:pPr>
        <w:numPr>
          <w:ilvl w:val="0"/>
          <w:numId w:val="11"/>
        </w:numPr>
        <w:shd w:val="clear" w:color="auto" w:fill="FFFFFF"/>
        <w:tabs>
          <w:tab w:val="num" w:pos="1080"/>
        </w:tabs>
        <w:ind w:left="1080" w:hanging="360"/>
        <w:jc w:val="both"/>
        <w:rPr>
          <w:rFonts w:ascii="Times New Roman CYR" w:hAnsi="Times New Roman CYR" w:cs="Times New Roman CYR"/>
          <w:sz w:val="22"/>
        </w:rPr>
      </w:pPr>
      <w:r>
        <w:rPr>
          <w:rFonts w:ascii="Times New Roman CYR" w:hAnsi="Times New Roman CYR" w:cs="Times New Roman CYR"/>
          <w:sz w:val="22"/>
        </w:rPr>
        <w:t xml:space="preserve">од 71 до 80 поени </w:t>
      </w:r>
      <w:r>
        <w:rPr>
          <w:rFonts w:ascii="Times New Roman CYR" w:hAnsi="Times New Roman CYR" w:cs="Times New Roman CYR"/>
          <w:sz w:val="22"/>
        </w:rPr>
        <w:tab/>
      </w:r>
      <w:r>
        <w:rPr>
          <w:rFonts w:ascii="Times New Roman CYR" w:hAnsi="Times New Roman CYR" w:cs="Times New Roman CYR"/>
          <w:sz w:val="22"/>
        </w:rPr>
        <w:tab/>
        <w:t>8 (осум)</w:t>
      </w:r>
    </w:p>
    <w:p w:rsidR="00A46F2B" w:rsidRDefault="00A46F2B" w:rsidP="00A46F2B">
      <w:pPr>
        <w:numPr>
          <w:ilvl w:val="0"/>
          <w:numId w:val="11"/>
        </w:numPr>
        <w:shd w:val="clear" w:color="auto" w:fill="FFFFFF"/>
        <w:tabs>
          <w:tab w:val="num" w:pos="1080"/>
        </w:tabs>
        <w:ind w:left="1080" w:hanging="360"/>
        <w:jc w:val="both"/>
        <w:rPr>
          <w:rFonts w:ascii="Times New Roman CYR" w:hAnsi="Times New Roman CYR" w:cs="Times New Roman CYR"/>
          <w:sz w:val="22"/>
        </w:rPr>
      </w:pPr>
      <w:r>
        <w:rPr>
          <w:rFonts w:ascii="Times New Roman CYR" w:hAnsi="Times New Roman CYR" w:cs="Times New Roman CYR"/>
          <w:sz w:val="22"/>
        </w:rPr>
        <w:t xml:space="preserve">од 81 до 90 поени </w:t>
      </w:r>
      <w:r>
        <w:rPr>
          <w:rFonts w:ascii="Times New Roman CYR" w:hAnsi="Times New Roman CYR" w:cs="Times New Roman CYR"/>
          <w:sz w:val="22"/>
        </w:rPr>
        <w:tab/>
      </w:r>
      <w:r>
        <w:rPr>
          <w:rFonts w:ascii="Times New Roman CYR" w:hAnsi="Times New Roman CYR" w:cs="Times New Roman CYR"/>
          <w:sz w:val="22"/>
        </w:rPr>
        <w:tab/>
        <w:t>9 (девет)</w:t>
      </w:r>
    </w:p>
    <w:p w:rsidR="00A46F2B" w:rsidRDefault="00A46F2B" w:rsidP="00A46F2B">
      <w:pPr>
        <w:numPr>
          <w:ilvl w:val="0"/>
          <w:numId w:val="11"/>
        </w:numPr>
        <w:shd w:val="clear" w:color="auto" w:fill="FFFFFF"/>
        <w:tabs>
          <w:tab w:val="num" w:pos="1080"/>
        </w:tabs>
        <w:ind w:left="1080" w:hanging="360"/>
        <w:jc w:val="both"/>
        <w:rPr>
          <w:rFonts w:ascii="Times New Roman CYR" w:hAnsi="Times New Roman CYR" w:cs="Times New Roman CYR"/>
          <w:sz w:val="22"/>
        </w:rPr>
      </w:pPr>
      <w:r>
        <w:rPr>
          <w:rFonts w:ascii="Times New Roman CYR" w:hAnsi="Times New Roman CYR" w:cs="Times New Roman CYR"/>
          <w:sz w:val="22"/>
        </w:rPr>
        <w:t>од 91 до 100 поени</w:t>
      </w:r>
      <w:r>
        <w:rPr>
          <w:rFonts w:ascii="Times New Roman CYR" w:hAnsi="Times New Roman CYR" w:cs="Times New Roman CYR"/>
          <w:sz w:val="22"/>
        </w:rPr>
        <w:tab/>
      </w:r>
      <w:r>
        <w:rPr>
          <w:rFonts w:ascii="Times New Roman CYR" w:hAnsi="Times New Roman CYR" w:cs="Times New Roman CYR"/>
          <w:sz w:val="22"/>
        </w:rPr>
        <w:tab/>
        <w:t>10 (десет)</w:t>
      </w:r>
    </w:p>
    <w:p w:rsidR="00A46F2B" w:rsidRDefault="00A46F2B" w:rsidP="00A46F2B">
      <w:pPr>
        <w:pStyle w:val="NoSpacing"/>
        <w:rPr>
          <w:color w:val="000000"/>
          <w:sz w:val="22"/>
          <w:szCs w:val="22"/>
          <w:lang w:val="mk-MK"/>
        </w:rPr>
      </w:pPr>
    </w:p>
    <w:p w:rsidR="00A46F2B" w:rsidRDefault="00A46F2B" w:rsidP="00A46F2B">
      <w:pPr>
        <w:pStyle w:val="NoSpacing"/>
        <w:ind w:firstLine="360"/>
        <w:rPr>
          <w:sz w:val="22"/>
          <w:szCs w:val="22"/>
          <w:lang w:val="mk-MK"/>
        </w:rPr>
      </w:pPr>
      <w:r>
        <w:rPr>
          <w:bCs/>
          <w:color w:val="000000"/>
          <w:sz w:val="22"/>
          <w:szCs w:val="22"/>
          <w:lang w:val="mk-MK"/>
        </w:rPr>
        <w:t>б)</w:t>
      </w:r>
      <w:r>
        <w:rPr>
          <w:color w:val="000000"/>
          <w:sz w:val="22"/>
          <w:szCs w:val="22"/>
          <w:lang w:val="mk-MK"/>
        </w:rPr>
        <w:t xml:space="preserve"> </w:t>
      </w:r>
      <w:r>
        <w:rPr>
          <w:sz w:val="22"/>
          <w:szCs w:val="22"/>
          <w:lang w:val="mk-MK"/>
        </w:rPr>
        <w:t xml:space="preserve">Оценување по програма: </w:t>
      </w:r>
    </w:p>
    <w:p w:rsidR="00A46F2B" w:rsidRDefault="00A46F2B" w:rsidP="00A46F2B">
      <w:pPr>
        <w:pStyle w:val="BodyTextIndent"/>
        <w:ind w:left="360" w:firstLine="0"/>
        <w:rPr>
          <w:sz w:val="22"/>
          <w:szCs w:val="22"/>
          <w:lang w:val="ru-RU"/>
        </w:rPr>
      </w:pPr>
      <w:r>
        <w:rPr>
          <w:sz w:val="22"/>
          <w:szCs w:val="22"/>
          <w:lang w:val="ru-RU"/>
        </w:rPr>
        <w:t xml:space="preserve">Студентите кои положиле се делат на пет групи, при што оквирните рамки н групите се: </w:t>
      </w:r>
    </w:p>
    <w:p w:rsidR="00A46F2B" w:rsidRDefault="00A46F2B" w:rsidP="00A46F2B">
      <w:pPr>
        <w:numPr>
          <w:ilvl w:val="0"/>
          <w:numId w:val="8"/>
        </w:numPr>
        <w:tabs>
          <w:tab w:val="clear" w:pos="915"/>
          <w:tab w:val="num" w:pos="1080"/>
        </w:tabs>
        <w:autoSpaceDE w:val="0"/>
        <w:autoSpaceDN w:val="0"/>
        <w:adjustRightInd w:val="0"/>
        <w:ind w:left="1080" w:hanging="360"/>
        <w:jc w:val="both"/>
        <w:rPr>
          <w:sz w:val="22"/>
          <w:szCs w:val="22"/>
          <w:lang w:val="it-IT"/>
        </w:rPr>
      </w:pPr>
      <w:r>
        <w:rPr>
          <w:sz w:val="22"/>
          <w:szCs w:val="22"/>
          <w:lang w:val="it-IT"/>
        </w:rPr>
        <w:t xml:space="preserve">најдобри 10%, кои добиваат оценка 10, </w:t>
      </w:r>
    </w:p>
    <w:p w:rsidR="00A46F2B" w:rsidRDefault="00A46F2B" w:rsidP="00A46F2B">
      <w:pPr>
        <w:numPr>
          <w:ilvl w:val="0"/>
          <w:numId w:val="8"/>
        </w:numPr>
        <w:tabs>
          <w:tab w:val="clear" w:pos="915"/>
          <w:tab w:val="num" w:pos="1080"/>
        </w:tabs>
        <w:autoSpaceDE w:val="0"/>
        <w:autoSpaceDN w:val="0"/>
        <w:adjustRightInd w:val="0"/>
        <w:ind w:left="1080" w:hanging="360"/>
        <w:jc w:val="both"/>
        <w:rPr>
          <w:sz w:val="22"/>
          <w:szCs w:val="22"/>
          <w:lang w:val="it-IT"/>
        </w:rPr>
      </w:pPr>
      <w:r>
        <w:rPr>
          <w:sz w:val="22"/>
          <w:szCs w:val="22"/>
          <w:lang w:val="it-IT"/>
        </w:rPr>
        <w:t xml:space="preserve">следни 25%, кои добиваат оценка 9, </w:t>
      </w:r>
    </w:p>
    <w:p w:rsidR="00A46F2B" w:rsidRDefault="00A46F2B" w:rsidP="00A46F2B">
      <w:pPr>
        <w:numPr>
          <w:ilvl w:val="0"/>
          <w:numId w:val="8"/>
        </w:numPr>
        <w:tabs>
          <w:tab w:val="clear" w:pos="915"/>
          <w:tab w:val="num" w:pos="1080"/>
        </w:tabs>
        <w:autoSpaceDE w:val="0"/>
        <w:autoSpaceDN w:val="0"/>
        <w:adjustRightInd w:val="0"/>
        <w:ind w:left="1080" w:hanging="360"/>
        <w:jc w:val="both"/>
        <w:rPr>
          <w:sz w:val="22"/>
          <w:szCs w:val="22"/>
          <w:lang w:val="it-IT"/>
        </w:rPr>
      </w:pPr>
      <w:r>
        <w:rPr>
          <w:sz w:val="22"/>
          <w:szCs w:val="22"/>
          <w:lang w:val="it-IT"/>
        </w:rPr>
        <w:t xml:space="preserve">следни 30%, кои добиваат оценка 8, </w:t>
      </w:r>
    </w:p>
    <w:p w:rsidR="00A46F2B" w:rsidRDefault="00A46F2B" w:rsidP="00A46F2B">
      <w:pPr>
        <w:numPr>
          <w:ilvl w:val="0"/>
          <w:numId w:val="8"/>
        </w:numPr>
        <w:tabs>
          <w:tab w:val="clear" w:pos="915"/>
          <w:tab w:val="num" w:pos="1080"/>
        </w:tabs>
        <w:autoSpaceDE w:val="0"/>
        <w:autoSpaceDN w:val="0"/>
        <w:adjustRightInd w:val="0"/>
        <w:ind w:left="1080" w:hanging="360"/>
        <w:jc w:val="both"/>
        <w:rPr>
          <w:sz w:val="22"/>
          <w:szCs w:val="22"/>
          <w:lang w:val="ru-RU"/>
        </w:rPr>
      </w:pPr>
      <w:r>
        <w:rPr>
          <w:sz w:val="22"/>
          <w:szCs w:val="22"/>
          <w:lang w:val="ru-RU"/>
        </w:rPr>
        <w:t xml:space="preserve">следни 25%, кои добиваат оценка 7 и </w:t>
      </w:r>
    </w:p>
    <w:p w:rsidR="00A46F2B" w:rsidRDefault="00A46F2B" w:rsidP="00A46F2B">
      <w:pPr>
        <w:numPr>
          <w:ilvl w:val="0"/>
          <w:numId w:val="8"/>
        </w:numPr>
        <w:tabs>
          <w:tab w:val="clear" w:pos="915"/>
          <w:tab w:val="num" w:pos="1080"/>
        </w:tabs>
        <w:autoSpaceDE w:val="0"/>
        <w:autoSpaceDN w:val="0"/>
        <w:adjustRightInd w:val="0"/>
        <w:ind w:left="1080" w:hanging="360"/>
        <w:jc w:val="both"/>
        <w:rPr>
          <w:sz w:val="22"/>
          <w:szCs w:val="22"/>
          <w:lang w:val="ru-RU"/>
        </w:rPr>
      </w:pPr>
      <w:r>
        <w:rPr>
          <w:sz w:val="22"/>
          <w:szCs w:val="22"/>
          <w:lang w:val="it-IT"/>
        </w:rPr>
        <w:t>следни 10%, кои добиваат оценка 6.</w:t>
      </w:r>
    </w:p>
    <w:p w:rsidR="00A46F2B" w:rsidRDefault="00A46F2B" w:rsidP="00A46F2B">
      <w:pPr>
        <w:pStyle w:val="BodyTextIndent"/>
        <w:ind w:left="360" w:firstLine="0"/>
        <w:rPr>
          <w:sz w:val="22"/>
          <w:szCs w:val="22"/>
          <w:lang w:val="ru-RU"/>
        </w:rPr>
      </w:pPr>
      <w:r>
        <w:rPr>
          <w:sz w:val="22"/>
          <w:szCs w:val="22"/>
          <w:lang w:val="ru-RU"/>
        </w:rPr>
        <w:t xml:space="preserve">Студентите кои не положиле се делат на две групи: </w:t>
      </w:r>
    </w:p>
    <w:p w:rsidR="00A46F2B" w:rsidRDefault="00A46F2B" w:rsidP="00A46F2B">
      <w:pPr>
        <w:numPr>
          <w:ilvl w:val="0"/>
          <w:numId w:val="9"/>
        </w:numPr>
        <w:tabs>
          <w:tab w:val="clear" w:pos="915"/>
          <w:tab w:val="num" w:pos="1080"/>
        </w:tabs>
        <w:autoSpaceDE w:val="0"/>
        <w:autoSpaceDN w:val="0"/>
        <w:adjustRightInd w:val="0"/>
        <w:ind w:left="1080" w:hanging="360"/>
        <w:jc w:val="both"/>
        <w:rPr>
          <w:sz w:val="22"/>
          <w:szCs w:val="22"/>
          <w:lang w:val="ru-RU"/>
        </w:rPr>
      </w:pPr>
      <w:r>
        <w:rPr>
          <w:sz w:val="22"/>
          <w:szCs w:val="22"/>
          <w:lang w:val="ru-RU"/>
        </w:rPr>
        <w:t>не положил и е потребно уште рабо</w:t>
      </w:r>
      <w:r>
        <w:rPr>
          <w:sz w:val="22"/>
          <w:szCs w:val="22"/>
          <w:lang w:val="ru-RU"/>
        </w:rPr>
        <w:softHyphen/>
        <w:t xml:space="preserve">та пред да се доделат кредити и </w:t>
      </w:r>
    </w:p>
    <w:p w:rsidR="00A46F2B" w:rsidRDefault="00A46F2B" w:rsidP="00A46F2B">
      <w:pPr>
        <w:numPr>
          <w:ilvl w:val="0"/>
          <w:numId w:val="9"/>
        </w:numPr>
        <w:tabs>
          <w:tab w:val="clear" w:pos="915"/>
          <w:tab w:val="num" w:pos="1080"/>
        </w:tabs>
        <w:autoSpaceDE w:val="0"/>
        <w:autoSpaceDN w:val="0"/>
        <w:adjustRightInd w:val="0"/>
        <w:ind w:left="1080" w:hanging="360"/>
        <w:jc w:val="both"/>
        <w:rPr>
          <w:sz w:val="22"/>
          <w:szCs w:val="22"/>
          <w:lang w:val="ru-RU"/>
        </w:rPr>
      </w:pPr>
      <w:r>
        <w:rPr>
          <w:sz w:val="22"/>
          <w:szCs w:val="22"/>
          <w:lang w:val="ru-RU"/>
        </w:rPr>
        <w:t xml:space="preserve">не положил и е потребно уште многу работа пред да се доделат кредити. </w:t>
      </w:r>
    </w:p>
    <w:p w:rsidR="00A46F2B" w:rsidRDefault="00A46F2B" w:rsidP="00A46F2B">
      <w:pPr>
        <w:pStyle w:val="NoSpacing"/>
        <w:ind w:firstLine="360"/>
        <w:rPr>
          <w:color w:val="000000"/>
          <w:sz w:val="22"/>
          <w:szCs w:val="22"/>
          <w:lang w:val="ru-RU"/>
        </w:rPr>
      </w:pPr>
    </w:p>
    <w:p w:rsidR="00A46F2B" w:rsidRDefault="00A46F2B" w:rsidP="00A46F2B">
      <w:pPr>
        <w:numPr>
          <w:ilvl w:val="0"/>
          <w:numId w:val="10"/>
        </w:numPr>
        <w:rPr>
          <w:sz w:val="22"/>
          <w:szCs w:val="22"/>
        </w:rPr>
      </w:pPr>
      <w:r>
        <w:rPr>
          <w:sz w:val="22"/>
          <w:szCs w:val="22"/>
        </w:rPr>
        <w:t>ЕКТС кредити :</w:t>
      </w:r>
    </w:p>
    <w:p w:rsidR="00A46F2B" w:rsidRDefault="00A46F2B" w:rsidP="00A46F2B">
      <w:pPr>
        <w:ind w:firstLine="360"/>
        <w:rPr>
          <w:sz w:val="22"/>
          <w:szCs w:val="22"/>
        </w:rPr>
      </w:pPr>
      <w:r>
        <w:rPr>
          <w:sz w:val="22"/>
          <w:szCs w:val="22"/>
        </w:rPr>
        <w:t xml:space="preserve">1 академска година                 = 60 кредити </w:t>
      </w:r>
    </w:p>
    <w:p w:rsidR="00A46F2B" w:rsidRDefault="00A46F2B" w:rsidP="00A46F2B">
      <w:pPr>
        <w:ind w:firstLine="360"/>
        <w:rPr>
          <w:sz w:val="22"/>
          <w:szCs w:val="22"/>
        </w:rPr>
      </w:pPr>
      <w:r>
        <w:rPr>
          <w:sz w:val="22"/>
          <w:szCs w:val="22"/>
        </w:rPr>
        <w:t xml:space="preserve">1 семестар                                = 30 кредити </w:t>
      </w:r>
    </w:p>
    <w:p w:rsidR="00A46F2B" w:rsidRDefault="00A46F2B" w:rsidP="00A46F2B">
      <w:pPr>
        <w:ind w:firstLine="360"/>
        <w:rPr>
          <w:sz w:val="22"/>
          <w:szCs w:val="22"/>
        </w:rPr>
      </w:pPr>
      <w:r>
        <w:rPr>
          <w:sz w:val="22"/>
          <w:szCs w:val="22"/>
        </w:rPr>
        <w:t xml:space="preserve">1 триместар                              = 20 кредити </w:t>
      </w: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sz w:val="22"/>
          <w:szCs w:val="22"/>
          <w:lang w:val="en-US" w:eastAsia="el-GR"/>
        </w:rPr>
      </w:pPr>
    </w:p>
    <w:p w:rsidR="00A46F2B" w:rsidRDefault="00A46F2B" w:rsidP="00A46F2B">
      <w:pPr>
        <w:rPr>
          <w:b/>
        </w:rPr>
      </w:pPr>
      <w:r>
        <w:rPr>
          <w:noProof/>
          <w:lang w:val="en-US" w:eastAsia="en-US"/>
        </w:rPr>
        <w:drawing>
          <wp:anchor distT="0" distB="0" distL="114300" distR="114300" simplePos="0" relativeHeight="251657216" behindDoc="0" locked="0" layoutInCell="1" allowOverlap="1">
            <wp:simplePos x="0" y="0"/>
            <wp:positionH relativeFrom="column">
              <wp:align>left</wp:align>
            </wp:positionH>
            <wp:positionV relativeFrom="paragraph">
              <wp:posOffset>44450</wp:posOffset>
            </wp:positionV>
            <wp:extent cx="2628900" cy="932815"/>
            <wp:effectExtent l="19050" t="0" r="0" b="0"/>
            <wp:wrapSquare wrapText="bothSides"/>
            <wp:docPr id="6" name="Picture 6" descr="f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 logo"/>
                    <pic:cNvPicPr>
                      <a:picLocks noChangeAspect="1" noChangeArrowheads="1"/>
                    </pic:cNvPicPr>
                  </pic:nvPicPr>
                  <pic:blipFill>
                    <a:blip r:embed="rId9"/>
                    <a:srcRect/>
                    <a:stretch>
                      <a:fillRect/>
                    </a:stretch>
                  </pic:blipFill>
                  <pic:spPr bwMode="auto">
                    <a:xfrm>
                      <a:off x="0" y="0"/>
                      <a:ext cx="2628900" cy="932815"/>
                    </a:xfrm>
                    <a:prstGeom prst="rect">
                      <a:avLst/>
                    </a:prstGeom>
                    <a:noFill/>
                  </pic:spPr>
                </pic:pic>
              </a:graphicData>
            </a:graphic>
          </wp:anchor>
        </w:drawing>
      </w:r>
      <w:r>
        <w:rPr>
          <w:b/>
          <w:noProof/>
        </w:rPr>
        <w:t>АНЕКС 3</w:t>
      </w:r>
    </w:p>
    <w:p w:rsidR="00A46F2B" w:rsidRDefault="00A46F2B" w:rsidP="00A46F2B">
      <w:pPr>
        <w:jc w:val="center"/>
        <w:rPr>
          <w:b/>
          <w:color w:val="000000"/>
          <w:sz w:val="28"/>
          <w:szCs w:val="28"/>
        </w:rPr>
      </w:pPr>
      <w:r>
        <w:rPr>
          <w:b/>
          <w:color w:val="000000"/>
          <w:sz w:val="28"/>
          <w:szCs w:val="28"/>
        </w:rPr>
        <w:t>ФОН УНИВЕРЗИТЕТ</w:t>
      </w:r>
    </w:p>
    <w:p w:rsidR="00A46F2B" w:rsidRDefault="00A46F2B" w:rsidP="00A46F2B">
      <w:pPr>
        <w:jc w:val="center"/>
        <w:rPr>
          <w:b/>
          <w:color w:val="000000"/>
          <w:sz w:val="28"/>
          <w:szCs w:val="28"/>
        </w:rPr>
      </w:pPr>
      <w:r>
        <w:rPr>
          <w:b/>
          <w:color w:val="000000"/>
          <w:sz w:val="28"/>
          <w:szCs w:val="28"/>
        </w:rPr>
        <w:t>Ул. Војводина, бб, Скопје</w:t>
      </w:r>
    </w:p>
    <w:p w:rsidR="00A46F2B" w:rsidRDefault="00A46F2B" w:rsidP="00A46F2B">
      <w:pPr>
        <w:jc w:val="center"/>
        <w:rPr>
          <w:b/>
          <w:sz w:val="28"/>
          <w:szCs w:val="28"/>
        </w:rPr>
      </w:pPr>
      <w:r>
        <w:rPr>
          <w:b/>
          <w:sz w:val="28"/>
          <w:szCs w:val="28"/>
        </w:rPr>
        <w:t>ДОДАТОК НА ДИПЛОМАТА</w:t>
      </w:r>
    </w:p>
    <w:tbl>
      <w:tblPr>
        <w:tblW w:w="9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0"/>
        <w:gridCol w:w="916"/>
        <w:gridCol w:w="1843"/>
        <w:gridCol w:w="1894"/>
        <w:gridCol w:w="688"/>
        <w:gridCol w:w="457"/>
        <w:gridCol w:w="252"/>
        <w:gridCol w:w="315"/>
        <w:gridCol w:w="536"/>
        <w:gridCol w:w="1023"/>
        <w:gridCol w:w="1055"/>
      </w:tblGrid>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en-AU"/>
              </w:rPr>
            </w:pPr>
            <w:r>
              <w:rPr>
                <w:rFonts w:ascii="Times New Roman" w:hAnsi="Times New Roman"/>
                <w:b/>
                <w:lang w:val="en-AU"/>
              </w:rPr>
              <w:t>1</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mk-MK"/>
              </w:rPr>
            </w:pPr>
            <w:r>
              <w:rPr>
                <w:rFonts w:ascii="Times New Roman" w:hAnsi="Times New Roman"/>
                <w:b/>
                <w:lang w:val="mk-MK"/>
              </w:rPr>
              <w:t>Податоци за носителот на дипломата</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rPr>
                <w:lang w:val="en-AU"/>
              </w:rPr>
            </w:pPr>
            <w:r>
              <w:rPr>
                <w:sz w:val="22"/>
                <w:szCs w:val="22"/>
              </w:rPr>
              <w:t>1</w:t>
            </w:r>
            <w:r>
              <w:rPr>
                <w:sz w:val="22"/>
                <w:szCs w:val="22"/>
                <w:lang w:val="en-AU"/>
              </w:rPr>
              <w:t>.1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Име</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r>
              <w:rPr>
                <w:sz w:val="22"/>
                <w:szCs w:val="22"/>
              </w:rPr>
              <w:t xml:space="preserve">Илија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1.2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Презиме</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r>
              <w:rPr>
                <w:sz w:val="22"/>
                <w:szCs w:val="22"/>
              </w:rPr>
              <w:t xml:space="preserve">Цветановски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1.3</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Датум на раѓање, место и држава на раѓање</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r>
              <w:rPr>
                <w:sz w:val="22"/>
                <w:szCs w:val="22"/>
              </w:rPr>
              <w:t xml:space="preserve">22/12/1987, Битола, Република Македонија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1.4</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Матичен број</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r>
              <w:rPr>
                <w:sz w:val="22"/>
                <w:szCs w:val="22"/>
              </w:rPr>
              <w:t>2212987455038</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en-AU"/>
              </w:rPr>
            </w:pPr>
            <w:r>
              <w:rPr>
                <w:rFonts w:ascii="Times New Roman" w:hAnsi="Times New Roman"/>
                <w:b/>
                <w:lang w:val="en-AU"/>
              </w:rPr>
              <w:t>2</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mk-MK"/>
              </w:rPr>
            </w:pPr>
            <w:r>
              <w:rPr>
                <w:rFonts w:ascii="Times New Roman" w:hAnsi="Times New Roman"/>
                <w:b/>
                <w:lang w:val="mk-MK"/>
              </w:rPr>
              <w:t>Податоци за стекната квалификација</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2.1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Датум на издавање</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r>
              <w:rPr>
                <w:sz w:val="22"/>
                <w:szCs w:val="22"/>
              </w:rPr>
              <w:t>18/09/2010</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2.2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Назив на квалификацијата</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rPr>
                <w:color w:val="000000"/>
              </w:rPr>
            </w:pPr>
            <w:r>
              <w:rPr>
                <w:color w:val="000000"/>
                <w:sz w:val="22"/>
                <w:szCs w:val="22"/>
              </w:rPr>
              <w:t xml:space="preserve">Бечелор на финансиски менаџмент   </w:t>
            </w:r>
          </w:p>
        </w:tc>
      </w:tr>
      <w:tr w:rsidR="00A46F2B" w:rsidTr="00A46F2B">
        <w:trPr>
          <w:trHeight w:val="208"/>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2.3</w:t>
            </w:r>
          </w:p>
        </w:tc>
        <w:tc>
          <w:tcPr>
            <w:tcW w:w="27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r>
              <w:rPr>
                <w:sz w:val="22"/>
                <w:szCs w:val="22"/>
              </w:rPr>
              <w:t>Име на студиската програ-ма, односно главно сту-диско подрачје, поле и област на студиите</w:t>
            </w:r>
            <w:r>
              <w:rPr>
                <w:sz w:val="22"/>
                <w:szCs w:val="22"/>
                <w:vertAlign w:val="superscript"/>
              </w:rPr>
              <w:t>1)</w:t>
            </w:r>
          </w:p>
        </w:tc>
        <w:tc>
          <w:tcPr>
            <w:tcW w:w="1894"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Научно поле</w:t>
            </w: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Општествени науки </w:t>
            </w:r>
          </w:p>
        </w:tc>
      </w:tr>
      <w:tr w:rsidR="00A46F2B" w:rsidTr="00A46F2B">
        <w:trPr>
          <w:trHeight w:val="2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p>
        </w:tc>
        <w:tc>
          <w:tcPr>
            <w:tcW w:w="1894" w:type="dxa"/>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Научно подрачје </w:t>
            </w: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5.03</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Економски науки</w:t>
            </w:r>
          </w:p>
        </w:tc>
      </w:tr>
      <w:tr w:rsidR="00A46F2B" w:rsidTr="00A46F2B">
        <w:trPr>
          <w:trHeight w:val="2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5.06</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Менаџмент </w:t>
            </w:r>
          </w:p>
        </w:tc>
      </w:tr>
      <w:tr w:rsidR="00A46F2B" w:rsidTr="00A46F2B">
        <w:trPr>
          <w:trHeight w:val="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p>
        </w:tc>
        <w:tc>
          <w:tcPr>
            <w:tcW w:w="1894" w:type="dxa"/>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Област на студиите </w:t>
            </w: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50326</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Финансии </w:t>
            </w:r>
          </w:p>
        </w:tc>
      </w:tr>
      <w:tr w:rsidR="00A46F2B" w:rsidTr="00A46F2B">
        <w:trPr>
          <w:trHeight w:val="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50328</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Сметководство</w:t>
            </w:r>
          </w:p>
        </w:tc>
      </w:tr>
      <w:tr w:rsidR="00A46F2B" w:rsidTr="00A46F2B">
        <w:trPr>
          <w:trHeight w:val="1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50604</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Банкарски менаџмент</w:t>
            </w:r>
          </w:p>
        </w:tc>
      </w:tr>
      <w:tr w:rsidR="00A46F2B" w:rsidTr="00A46F2B">
        <w:trPr>
          <w:trHeight w:val="1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vertAlign w:val="superscrip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50607</w:t>
            </w:r>
          </w:p>
        </w:tc>
        <w:tc>
          <w:tcPr>
            <w:tcW w:w="3181" w:type="dxa"/>
            <w:gridSpan w:val="5"/>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Финансиски менаџмент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2.4</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Име и статус на високо-образовната/научната</w:t>
            </w:r>
          </w:p>
          <w:p w:rsidR="00A46F2B" w:rsidRDefault="00A46F2B">
            <w:r>
              <w:rPr>
                <w:sz w:val="22"/>
                <w:szCs w:val="22"/>
              </w:rPr>
              <w:t>Установа која ја издава дипломата</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ФОН УНИВЕРЗИТЕТ – СКОПЈЕ</w:t>
            </w:r>
          </w:p>
          <w:p w:rsidR="00A46F2B" w:rsidRDefault="00A46F2B">
            <w:pPr>
              <w:rPr>
                <w:color w:val="000000"/>
              </w:rPr>
            </w:pPr>
            <w:r>
              <w:rPr>
                <w:color w:val="000000"/>
                <w:sz w:val="22"/>
                <w:szCs w:val="22"/>
              </w:rPr>
              <w:t xml:space="preserve">Факултет за економски науки, </w:t>
            </w:r>
          </w:p>
          <w:p w:rsidR="00A46F2B" w:rsidRDefault="00A46F2B">
            <w:pPr>
              <w:rPr>
                <w:color w:val="000000"/>
              </w:rPr>
            </w:pPr>
            <w:r>
              <w:rPr>
                <w:color w:val="000000"/>
                <w:sz w:val="22"/>
                <w:szCs w:val="22"/>
              </w:rPr>
              <w:t>Решение за акредитација бр. **/*** од **/**/**** издадено од Одборот за акредитација во високото образование на РМ</w:t>
            </w:r>
          </w:p>
          <w:p w:rsidR="00A46F2B" w:rsidRDefault="00A46F2B">
            <w:pPr>
              <w:rPr>
                <w:color w:val="000000"/>
              </w:rPr>
            </w:pPr>
            <w:r>
              <w:rPr>
                <w:color w:val="000000"/>
                <w:sz w:val="22"/>
                <w:szCs w:val="22"/>
              </w:rPr>
              <w:t xml:space="preserve">Решение за почеток за работа бр. **/*** од  **/**/**** издадено од Министерството за образование и наука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2.5</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Име и статус на високо-образовната/научната установа (доколку е различна) која ја адми-нистрира дипломата</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Исто како точка 2.4</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pPr>
            <w:r>
              <w:rPr>
                <w:sz w:val="22"/>
                <w:szCs w:val="22"/>
              </w:rPr>
              <w:t>2.6</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Јазик на наставата</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r>
              <w:rPr>
                <w:sz w:val="22"/>
                <w:szCs w:val="22"/>
              </w:rPr>
              <w:t xml:space="preserve"> Македонски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en-AU"/>
              </w:rPr>
            </w:pPr>
            <w:r>
              <w:rPr>
                <w:rFonts w:ascii="Times New Roman" w:hAnsi="Times New Roman"/>
                <w:b/>
                <w:lang w:val="en-AU"/>
              </w:rPr>
              <w:t>3</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mk-MK"/>
              </w:rPr>
            </w:pPr>
            <w:r>
              <w:rPr>
                <w:rFonts w:ascii="Times New Roman" w:hAnsi="Times New Roman"/>
                <w:b/>
                <w:lang w:val="mk-MK"/>
              </w:rPr>
              <w:t>Податоци за степен (циклус) на квалификацијата</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ind w:left="-90" w:firstLine="90"/>
              <w:rPr>
                <w:lang w:val="en-AU"/>
              </w:rPr>
            </w:pPr>
            <w:r>
              <w:rPr>
                <w:sz w:val="22"/>
                <w:szCs w:val="22"/>
                <w:lang w:val="en-AU"/>
              </w:rPr>
              <w:t>3.1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 xml:space="preserve">Вид на квалификацијата </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Академски студии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lang w:val="en-AU"/>
              </w:rPr>
            </w:pPr>
            <w:r>
              <w:rPr>
                <w:sz w:val="22"/>
                <w:szCs w:val="22"/>
                <w:lang w:val="en-AU"/>
              </w:rPr>
              <w:t>3.2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Степен (циклус) на квалификацијата</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Прв циклус на студии (додипломски студии)</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lang w:val="en-AU"/>
              </w:rPr>
            </w:pPr>
            <w:r>
              <w:rPr>
                <w:sz w:val="22"/>
                <w:szCs w:val="22"/>
                <w:lang w:val="en-AU"/>
              </w:rPr>
              <w:t>3.3</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Траење на студиската про-грама: години и ЕКТС кредити</w:t>
            </w:r>
          </w:p>
        </w:tc>
        <w:tc>
          <w:tcPr>
            <w:tcW w:w="6220" w:type="dxa"/>
            <w:gridSpan w:val="8"/>
            <w:tcBorders>
              <w:top w:val="single" w:sz="4" w:space="0" w:color="000000"/>
              <w:left w:val="single" w:sz="4" w:space="0" w:color="000000"/>
              <w:bottom w:val="single" w:sz="4" w:space="0" w:color="000000"/>
              <w:right w:val="single" w:sz="4" w:space="0" w:color="000000"/>
            </w:tcBorders>
          </w:tcPr>
          <w:p w:rsidR="00A46F2B" w:rsidRDefault="00A46F2B"/>
          <w:p w:rsidR="00A46F2B" w:rsidRDefault="00A46F2B">
            <w:r>
              <w:rPr>
                <w:sz w:val="22"/>
                <w:szCs w:val="22"/>
              </w:rPr>
              <w:t>3 години / 6 семестри / 180 ЕКТС кредити</w:t>
            </w:r>
          </w:p>
        </w:tc>
      </w:tr>
      <w:tr w:rsidR="00A46F2B" w:rsidTr="00A46F2B">
        <w:trPr>
          <w:trHeight w:val="727"/>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lang w:val="en-AU"/>
              </w:rPr>
            </w:pPr>
            <w:r>
              <w:rPr>
                <w:sz w:val="22"/>
                <w:szCs w:val="22"/>
                <w:lang w:val="en-AU"/>
              </w:rPr>
              <w:t>3.4</w:t>
            </w:r>
          </w:p>
        </w:tc>
        <w:tc>
          <w:tcPr>
            <w:tcW w:w="27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Услови за запишување на студиската програма</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Завршено средно четиригодишно образование со положена државна матура или меѓународна матура, со соодветни пред-мети од матурски испити (</w:t>
            </w:r>
            <w:hyperlink w:history="1">
              <w:r>
                <w:rPr>
                  <w:rStyle w:val="Hyperlink"/>
                  <w:sz w:val="22"/>
                  <w:szCs w:val="22"/>
                </w:rPr>
                <w:t>www.fon.edu.mk /</w:t>
              </w:r>
            </w:hyperlink>
            <w:r>
              <w:rPr>
                <w:color w:val="000000"/>
                <w:sz w:val="22"/>
                <w:szCs w:val="22"/>
              </w:rPr>
              <w:t xml:space="preserve"> информации за упис) </w:t>
            </w:r>
          </w:p>
        </w:tc>
      </w:tr>
      <w:tr w:rsidR="00A46F2B" w:rsidTr="00A46F2B">
        <w:trPr>
          <w:trHeight w:val="32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lang w:val="en-A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Завршено четиригодишно средно образование пред 2008 година.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b/>
                <w:lang w:val="en-AU"/>
              </w:rPr>
            </w:pPr>
            <w:r>
              <w:rPr>
                <w:b/>
                <w:sz w:val="22"/>
                <w:szCs w:val="22"/>
                <w:lang w:val="en-AU"/>
              </w:rPr>
              <w:lastRenderedPageBreak/>
              <w:t>4</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lang w:val="mk-MK"/>
              </w:rPr>
            </w:pPr>
            <w:r>
              <w:rPr>
                <w:rFonts w:ascii="Times New Roman" w:hAnsi="Times New Roman"/>
                <w:b/>
                <w:lang w:val="mk-MK"/>
              </w:rPr>
              <w:t>Податоци за содржините и постигнатите резултати</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lang w:val="en-AU"/>
              </w:rPr>
            </w:pPr>
            <w:r>
              <w:rPr>
                <w:sz w:val="22"/>
                <w:szCs w:val="22"/>
                <w:lang w:val="en-AU"/>
              </w:rPr>
              <w:t>4.1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 xml:space="preserve">Начин на студирање </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Редовен студент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lang w:val="en-AU"/>
              </w:rPr>
            </w:pPr>
            <w:r>
              <w:rPr>
                <w:sz w:val="22"/>
                <w:szCs w:val="22"/>
                <w:lang w:val="en-AU"/>
              </w:rPr>
              <w:t>4.2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r>
              <w:rPr>
                <w:sz w:val="22"/>
                <w:szCs w:val="22"/>
              </w:rPr>
              <w:t>Барања и резултати на студиската програма</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rPr>
            </w:pPr>
            <w:r>
              <w:rPr>
                <w:color w:val="000000"/>
                <w:sz w:val="22"/>
                <w:szCs w:val="22"/>
              </w:rPr>
              <w:t xml:space="preserve">Повеќе информации на: </w:t>
            </w:r>
            <w:hyperlink w:history="1">
              <w:r>
                <w:rPr>
                  <w:rStyle w:val="Hyperlink"/>
                  <w:sz w:val="22"/>
                  <w:szCs w:val="22"/>
                </w:rPr>
                <w:t>www.fon.edu.mk /</w:t>
              </w:r>
            </w:hyperlink>
            <w:r>
              <w:rPr>
                <w:color w:val="000000"/>
                <w:sz w:val="22"/>
                <w:szCs w:val="22"/>
              </w:rPr>
              <w:t xml:space="preserve"> факултети / економски науки / студиска програма 2007/08</w:t>
            </w:r>
          </w:p>
        </w:tc>
      </w:tr>
      <w:tr w:rsidR="00A46F2B" w:rsidTr="00A46F2B">
        <w:trPr>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4.3</w:t>
            </w:r>
          </w:p>
        </w:tc>
        <w:tc>
          <w:tcPr>
            <w:tcW w:w="8979" w:type="dxa"/>
            <w:gridSpan w:val="10"/>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rPr>
                <w:sz w:val="20"/>
                <w:szCs w:val="20"/>
              </w:rPr>
              <w:t xml:space="preserve">Податоци за студиската програма </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single" w:sz="4" w:space="0" w:color="000000"/>
              <w:left w:val="single" w:sz="4" w:space="0" w:color="000000"/>
              <w:bottom w:val="single" w:sz="4" w:space="0" w:color="auto"/>
              <w:right w:val="nil"/>
            </w:tcBorders>
            <w:vAlign w:val="center"/>
            <w:hideMark/>
          </w:tcPr>
          <w:p w:rsidR="00A46F2B" w:rsidRDefault="00A46F2B">
            <w:pPr>
              <w:rPr>
                <w:color w:val="000000"/>
                <w:sz w:val="20"/>
                <w:szCs w:val="20"/>
              </w:rPr>
            </w:pPr>
            <w:r>
              <w:rPr>
                <w:color w:val="000000"/>
                <w:sz w:val="20"/>
                <w:szCs w:val="20"/>
              </w:rPr>
              <w:t>Код</w:t>
            </w:r>
          </w:p>
        </w:tc>
        <w:tc>
          <w:tcPr>
            <w:tcW w:w="3737" w:type="dxa"/>
            <w:gridSpan w:val="2"/>
            <w:tcBorders>
              <w:top w:val="single" w:sz="4" w:space="0" w:color="000000"/>
              <w:left w:val="nil"/>
              <w:bottom w:val="single" w:sz="4" w:space="0" w:color="auto"/>
              <w:right w:val="nil"/>
            </w:tcBorders>
            <w:vAlign w:val="center"/>
            <w:hideMark/>
          </w:tcPr>
          <w:p w:rsidR="00A46F2B" w:rsidRDefault="00A46F2B">
            <w:pPr>
              <w:rPr>
                <w:color w:val="000000"/>
                <w:sz w:val="20"/>
                <w:szCs w:val="20"/>
              </w:rPr>
            </w:pPr>
            <w:r>
              <w:rPr>
                <w:color w:val="000000"/>
                <w:sz w:val="20"/>
                <w:szCs w:val="20"/>
              </w:rPr>
              <w:t xml:space="preserve">Име на курсот </w:t>
            </w:r>
          </w:p>
        </w:tc>
        <w:tc>
          <w:tcPr>
            <w:tcW w:w="1712" w:type="dxa"/>
            <w:gridSpan w:val="4"/>
            <w:tcBorders>
              <w:top w:val="single" w:sz="4" w:space="0" w:color="000000"/>
              <w:left w:val="nil"/>
              <w:bottom w:val="single" w:sz="4" w:space="0" w:color="auto"/>
              <w:right w:val="nil"/>
            </w:tcBorders>
            <w:vAlign w:val="center"/>
            <w:hideMark/>
          </w:tcPr>
          <w:p w:rsidR="00A46F2B" w:rsidRDefault="00A46F2B">
            <w:pPr>
              <w:jc w:val="center"/>
              <w:rPr>
                <w:color w:val="000000"/>
                <w:sz w:val="20"/>
                <w:szCs w:val="20"/>
              </w:rPr>
            </w:pPr>
            <w:r>
              <w:rPr>
                <w:color w:val="000000"/>
                <w:sz w:val="20"/>
                <w:szCs w:val="20"/>
              </w:rPr>
              <w:t>Бодови</w:t>
            </w:r>
          </w:p>
        </w:tc>
        <w:tc>
          <w:tcPr>
            <w:tcW w:w="1559" w:type="dxa"/>
            <w:gridSpan w:val="2"/>
            <w:tcBorders>
              <w:top w:val="single" w:sz="4" w:space="0" w:color="000000"/>
              <w:left w:val="nil"/>
              <w:bottom w:val="single" w:sz="4" w:space="0" w:color="auto"/>
              <w:right w:val="nil"/>
            </w:tcBorders>
            <w:vAlign w:val="center"/>
            <w:hideMark/>
          </w:tcPr>
          <w:p w:rsidR="00A46F2B" w:rsidRDefault="00A46F2B">
            <w:pPr>
              <w:jc w:val="center"/>
              <w:rPr>
                <w:color w:val="000000"/>
                <w:sz w:val="20"/>
                <w:szCs w:val="20"/>
              </w:rPr>
            </w:pPr>
            <w:r>
              <w:rPr>
                <w:color w:val="000000"/>
                <w:sz w:val="20"/>
                <w:szCs w:val="20"/>
              </w:rPr>
              <w:t>ЕКТС кредити</w:t>
            </w:r>
          </w:p>
        </w:tc>
        <w:tc>
          <w:tcPr>
            <w:tcW w:w="1055" w:type="dxa"/>
            <w:tcBorders>
              <w:top w:val="single" w:sz="4" w:space="0" w:color="000000"/>
              <w:left w:val="nil"/>
              <w:bottom w:val="single" w:sz="4" w:space="0" w:color="auto"/>
              <w:right w:val="single" w:sz="4" w:space="0" w:color="000000"/>
            </w:tcBorders>
            <w:vAlign w:val="center"/>
            <w:hideMark/>
          </w:tcPr>
          <w:p w:rsidR="00A46F2B" w:rsidRDefault="00A46F2B">
            <w:pPr>
              <w:jc w:val="center"/>
              <w:rPr>
                <w:color w:val="000000"/>
                <w:sz w:val="20"/>
                <w:szCs w:val="20"/>
              </w:rPr>
            </w:pPr>
            <w:r>
              <w:rPr>
                <w:color w:val="000000"/>
                <w:sz w:val="20"/>
                <w:szCs w:val="20"/>
              </w:rPr>
              <w:t>Оценка</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single" w:sz="4" w:space="0" w:color="auto"/>
              <w:left w:val="single" w:sz="4" w:space="0" w:color="auto"/>
              <w:bottom w:val="nil"/>
              <w:right w:val="nil"/>
            </w:tcBorders>
            <w:vAlign w:val="center"/>
            <w:hideMark/>
          </w:tcPr>
          <w:p w:rsidR="00A46F2B" w:rsidRDefault="00A46F2B">
            <w:pPr>
              <w:rPr>
                <w:color w:val="000000"/>
                <w:sz w:val="19"/>
                <w:szCs w:val="19"/>
                <w:lang w:val="en-GB"/>
              </w:rPr>
            </w:pPr>
            <w:r>
              <w:rPr>
                <w:color w:val="000000"/>
                <w:sz w:val="19"/>
                <w:szCs w:val="19"/>
                <w:lang w:val="en-AU"/>
              </w:rPr>
              <w:t>MA</w:t>
            </w:r>
            <w:r>
              <w:rPr>
                <w:color w:val="000000"/>
                <w:sz w:val="19"/>
                <w:szCs w:val="19"/>
                <w:lang w:val="en-GB"/>
              </w:rPr>
              <w:t>101</w:t>
            </w:r>
          </w:p>
        </w:tc>
        <w:tc>
          <w:tcPr>
            <w:tcW w:w="3737" w:type="dxa"/>
            <w:gridSpan w:val="2"/>
            <w:tcBorders>
              <w:top w:val="single" w:sz="4" w:space="0" w:color="auto"/>
              <w:left w:val="nil"/>
              <w:bottom w:val="nil"/>
              <w:right w:val="nil"/>
            </w:tcBorders>
            <w:vAlign w:val="center"/>
            <w:hideMark/>
          </w:tcPr>
          <w:p w:rsidR="00A46F2B" w:rsidRDefault="00A46F2B">
            <w:pPr>
              <w:rPr>
                <w:color w:val="000000"/>
                <w:sz w:val="19"/>
                <w:szCs w:val="19"/>
              </w:rPr>
            </w:pPr>
            <w:r>
              <w:rPr>
                <w:color w:val="000000"/>
                <w:sz w:val="19"/>
                <w:szCs w:val="19"/>
              </w:rPr>
              <w:t xml:space="preserve">Математика за бизнис </w:t>
            </w:r>
          </w:p>
        </w:tc>
        <w:tc>
          <w:tcPr>
            <w:tcW w:w="1712" w:type="dxa"/>
            <w:gridSpan w:val="4"/>
            <w:tcBorders>
              <w:top w:val="single" w:sz="4" w:space="0" w:color="auto"/>
              <w:left w:val="nil"/>
              <w:bottom w:val="nil"/>
              <w:right w:val="nil"/>
            </w:tcBorders>
            <w:vAlign w:val="center"/>
            <w:hideMark/>
          </w:tcPr>
          <w:p w:rsidR="00A46F2B" w:rsidRDefault="00A46F2B">
            <w:pPr>
              <w:jc w:val="center"/>
              <w:rPr>
                <w:color w:val="000000"/>
                <w:sz w:val="19"/>
                <w:szCs w:val="19"/>
              </w:rPr>
            </w:pPr>
            <w:r>
              <w:rPr>
                <w:color w:val="000000"/>
                <w:sz w:val="19"/>
                <w:szCs w:val="19"/>
              </w:rPr>
              <w:t>67</w:t>
            </w:r>
          </w:p>
        </w:tc>
        <w:tc>
          <w:tcPr>
            <w:tcW w:w="1559" w:type="dxa"/>
            <w:gridSpan w:val="2"/>
            <w:tcBorders>
              <w:top w:val="single" w:sz="4" w:space="0" w:color="auto"/>
              <w:left w:val="nil"/>
              <w:bottom w:val="nil"/>
              <w:right w:val="nil"/>
            </w:tcBorders>
            <w:vAlign w:val="center"/>
            <w:hideMark/>
          </w:tcPr>
          <w:p w:rsidR="00A46F2B" w:rsidRDefault="00A46F2B">
            <w:pPr>
              <w:jc w:val="center"/>
              <w:rPr>
                <w:color w:val="000000"/>
                <w:sz w:val="19"/>
                <w:szCs w:val="19"/>
              </w:rPr>
            </w:pPr>
            <w:r>
              <w:rPr>
                <w:color w:val="000000"/>
                <w:sz w:val="19"/>
                <w:szCs w:val="19"/>
              </w:rPr>
              <w:t>9</w:t>
            </w:r>
          </w:p>
        </w:tc>
        <w:tc>
          <w:tcPr>
            <w:tcW w:w="1055" w:type="dxa"/>
            <w:tcBorders>
              <w:top w:val="single" w:sz="4" w:space="0" w:color="auto"/>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7</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lang w:val="en-AU"/>
              </w:rPr>
            </w:pPr>
            <w:r>
              <w:rPr>
                <w:color w:val="000000"/>
                <w:sz w:val="19"/>
                <w:szCs w:val="19"/>
                <w:lang w:val="de-DE"/>
              </w:rPr>
              <w:t>EC</w:t>
            </w:r>
            <w:r>
              <w:rPr>
                <w:color w:val="000000"/>
                <w:sz w:val="19"/>
                <w:szCs w:val="19"/>
                <w:lang w:val="en-AU"/>
              </w:rPr>
              <w:t>101</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 xml:space="preserve">Основи на економија </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81</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8</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9</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lang w:val="en-GB"/>
              </w:rPr>
            </w:pPr>
            <w:r>
              <w:rPr>
                <w:color w:val="000000"/>
                <w:sz w:val="19"/>
                <w:szCs w:val="19"/>
                <w:lang w:val="en-GB"/>
              </w:rPr>
              <w:t>PR101</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 xml:space="preserve">Трговско право </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78</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8</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8</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Ј101</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Англиски јазик 1</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93</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6</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10</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МА112</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 xml:space="preserve">Статистика за бизнис </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71</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9</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8</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lang w:val="de-DE"/>
              </w:rPr>
              <w:t>EC</w:t>
            </w:r>
            <w:r>
              <w:rPr>
                <w:color w:val="000000"/>
                <w:sz w:val="19"/>
                <w:szCs w:val="19"/>
                <w:lang w:val="en-AU"/>
              </w:rPr>
              <w:t>10</w:t>
            </w:r>
            <w:r>
              <w:rPr>
                <w:color w:val="000000"/>
                <w:sz w:val="19"/>
                <w:szCs w:val="19"/>
              </w:rPr>
              <w:t>2</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 xml:space="preserve">Економика на претпријатија </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84</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7</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9</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lang w:val="en-AU"/>
              </w:rPr>
            </w:pPr>
            <w:r>
              <w:rPr>
                <w:color w:val="000000"/>
                <w:sz w:val="19"/>
                <w:szCs w:val="19"/>
                <w:lang w:val="en-AU"/>
              </w:rPr>
              <w:t>SO101</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Социологија</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74</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6</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8</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Ј101</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Англиски јазик 2</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84</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7</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9</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nil"/>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nil"/>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2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nil"/>
              <w:right w:val="nil"/>
            </w:tcBorders>
            <w:vAlign w:val="center"/>
            <w:hideMark/>
          </w:tcPr>
          <w:p w:rsidR="00A46F2B" w:rsidRDefault="00A46F2B">
            <w:pPr>
              <w:rPr>
                <w:color w:val="000000"/>
                <w:sz w:val="20"/>
                <w:szCs w:val="20"/>
              </w:rPr>
            </w:pPr>
            <w:r>
              <w:rPr>
                <w:color w:val="000000"/>
                <w:sz w:val="20"/>
                <w:szCs w:val="20"/>
              </w:rPr>
              <w:t>..........</w:t>
            </w:r>
          </w:p>
        </w:tc>
        <w:tc>
          <w:tcPr>
            <w:tcW w:w="3737" w:type="dxa"/>
            <w:gridSpan w:val="2"/>
            <w:tcBorders>
              <w:top w:val="nil"/>
              <w:left w:val="nil"/>
              <w:bottom w:val="nil"/>
              <w:right w:val="nil"/>
            </w:tcBorders>
            <w:vAlign w:val="center"/>
            <w:hideMark/>
          </w:tcPr>
          <w:p w:rsidR="00A46F2B" w:rsidRDefault="00A46F2B">
            <w:pPr>
              <w:rPr>
                <w:color w:val="000000"/>
                <w:sz w:val="20"/>
                <w:szCs w:val="20"/>
              </w:rPr>
            </w:pPr>
            <w:r>
              <w:rPr>
                <w:color w:val="000000"/>
                <w:sz w:val="20"/>
                <w:szCs w:val="20"/>
              </w:rPr>
              <w:t>.....................................................................</w:t>
            </w:r>
          </w:p>
        </w:tc>
        <w:tc>
          <w:tcPr>
            <w:tcW w:w="1712" w:type="dxa"/>
            <w:gridSpan w:val="4"/>
            <w:tcBorders>
              <w:top w:val="nil"/>
              <w:left w:val="nil"/>
              <w:bottom w:val="nil"/>
              <w:right w:val="nil"/>
            </w:tcBorders>
            <w:vAlign w:val="center"/>
            <w:hideMark/>
          </w:tcPr>
          <w:p w:rsidR="00A46F2B" w:rsidRDefault="00A46F2B">
            <w:pPr>
              <w:jc w:val="center"/>
              <w:rPr>
                <w:color w:val="000000"/>
                <w:sz w:val="20"/>
                <w:szCs w:val="20"/>
              </w:rPr>
            </w:pPr>
            <w:r>
              <w:rPr>
                <w:color w:val="000000"/>
                <w:sz w:val="20"/>
                <w:szCs w:val="20"/>
              </w:rPr>
              <w:t>......</w:t>
            </w:r>
          </w:p>
        </w:tc>
        <w:tc>
          <w:tcPr>
            <w:tcW w:w="1559" w:type="dxa"/>
            <w:gridSpan w:val="2"/>
            <w:tcBorders>
              <w:top w:val="nil"/>
              <w:left w:val="nil"/>
              <w:bottom w:val="nil"/>
              <w:right w:val="nil"/>
            </w:tcBorders>
            <w:vAlign w:val="center"/>
            <w:hideMark/>
          </w:tcPr>
          <w:p w:rsidR="00A46F2B" w:rsidRDefault="00A46F2B">
            <w:pPr>
              <w:jc w:val="center"/>
              <w:rPr>
                <w:color w:val="000000"/>
                <w:sz w:val="20"/>
                <w:szCs w:val="20"/>
              </w:rPr>
            </w:pPr>
            <w:r>
              <w:rPr>
                <w:color w:val="000000"/>
                <w:sz w:val="20"/>
                <w:szCs w:val="20"/>
              </w:rPr>
              <w:t>.......</w:t>
            </w:r>
          </w:p>
        </w:tc>
        <w:tc>
          <w:tcPr>
            <w:tcW w:w="1055" w:type="dxa"/>
            <w:tcBorders>
              <w:top w:val="nil"/>
              <w:left w:val="nil"/>
              <w:bottom w:val="nil"/>
              <w:right w:val="single" w:sz="4" w:space="0" w:color="auto"/>
            </w:tcBorders>
            <w:vAlign w:val="center"/>
            <w:hideMark/>
          </w:tcPr>
          <w:p w:rsidR="00A46F2B" w:rsidRDefault="00A46F2B">
            <w:pPr>
              <w:jc w:val="center"/>
              <w:rPr>
                <w:color w:val="000000"/>
                <w:sz w:val="20"/>
                <w:szCs w:val="20"/>
              </w:rPr>
            </w:pPr>
            <w:r>
              <w:rPr>
                <w:color w:val="000000"/>
                <w:sz w:val="20"/>
                <w:szCs w:val="20"/>
              </w:rPr>
              <w:t>........</w:t>
            </w:r>
          </w:p>
        </w:tc>
      </w:tr>
      <w:tr w:rsidR="00A46F2B" w:rsidTr="00A46F2B">
        <w:trPr>
          <w:trHeight w:val="1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916" w:type="dxa"/>
            <w:tcBorders>
              <w:top w:val="nil"/>
              <w:left w:val="single" w:sz="4" w:space="0" w:color="auto"/>
              <w:bottom w:val="single" w:sz="4" w:space="0" w:color="000000"/>
              <w:right w:val="nil"/>
            </w:tcBorders>
            <w:vAlign w:val="center"/>
            <w:hideMark/>
          </w:tcPr>
          <w:p w:rsidR="00A46F2B" w:rsidRDefault="00A46F2B">
            <w:pPr>
              <w:rPr>
                <w:color w:val="000000"/>
                <w:sz w:val="19"/>
                <w:szCs w:val="19"/>
              </w:rPr>
            </w:pPr>
            <w:r>
              <w:rPr>
                <w:color w:val="000000"/>
                <w:sz w:val="19"/>
                <w:szCs w:val="19"/>
              </w:rPr>
              <w:t>..........</w:t>
            </w:r>
          </w:p>
        </w:tc>
        <w:tc>
          <w:tcPr>
            <w:tcW w:w="3737" w:type="dxa"/>
            <w:gridSpan w:val="2"/>
            <w:tcBorders>
              <w:top w:val="nil"/>
              <w:left w:val="nil"/>
              <w:bottom w:val="single" w:sz="4" w:space="0" w:color="000000"/>
              <w:right w:val="nil"/>
            </w:tcBorders>
            <w:vAlign w:val="center"/>
            <w:hideMark/>
          </w:tcPr>
          <w:p w:rsidR="00A46F2B" w:rsidRDefault="00A46F2B">
            <w:pPr>
              <w:rPr>
                <w:color w:val="000000"/>
                <w:sz w:val="19"/>
                <w:szCs w:val="19"/>
              </w:rPr>
            </w:pPr>
            <w:r>
              <w:rPr>
                <w:color w:val="000000"/>
                <w:sz w:val="19"/>
                <w:szCs w:val="19"/>
              </w:rPr>
              <w:t>.....................................................................</w:t>
            </w:r>
          </w:p>
        </w:tc>
        <w:tc>
          <w:tcPr>
            <w:tcW w:w="1712" w:type="dxa"/>
            <w:gridSpan w:val="4"/>
            <w:tcBorders>
              <w:top w:val="nil"/>
              <w:left w:val="nil"/>
              <w:bottom w:val="single" w:sz="4" w:space="0" w:color="000000"/>
              <w:right w:val="nil"/>
            </w:tcBorders>
            <w:vAlign w:val="center"/>
            <w:hideMark/>
          </w:tcPr>
          <w:p w:rsidR="00A46F2B" w:rsidRDefault="00A46F2B">
            <w:pPr>
              <w:jc w:val="center"/>
              <w:rPr>
                <w:color w:val="000000"/>
                <w:sz w:val="19"/>
                <w:szCs w:val="19"/>
              </w:rPr>
            </w:pPr>
            <w:r>
              <w:rPr>
                <w:color w:val="000000"/>
                <w:sz w:val="19"/>
                <w:szCs w:val="19"/>
              </w:rPr>
              <w:t>......</w:t>
            </w:r>
          </w:p>
        </w:tc>
        <w:tc>
          <w:tcPr>
            <w:tcW w:w="1559" w:type="dxa"/>
            <w:gridSpan w:val="2"/>
            <w:tcBorders>
              <w:top w:val="nil"/>
              <w:left w:val="nil"/>
              <w:bottom w:val="single" w:sz="4" w:space="0" w:color="000000"/>
              <w:right w:val="nil"/>
            </w:tcBorders>
            <w:vAlign w:val="center"/>
            <w:hideMark/>
          </w:tcPr>
          <w:p w:rsidR="00A46F2B" w:rsidRDefault="00A46F2B">
            <w:pPr>
              <w:jc w:val="center"/>
              <w:rPr>
                <w:color w:val="000000"/>
                <w:sz w:val="19"/>
                <w:szCs w:val="19"/>
              </w:rPr>
            </w:pPr>
            <w:r>
              <w:rPr>
                <w:color w:val="000000"/>
                <w:sz w:val="19"/>
                <w:szCs w:val="19"/>
              </w:rPr>
              <w:t>.......</w:t>
            </w:r>
          </w:p>
        </w:tc>
        <w:tc>
          <w:tcPr>
            <w:tcW w:w="1055" w:type="dxa"/>
            <w:tcBorders>
              <w:top w:val="nil"/>
              <w:left w:val="nil"/>
              <w:bottom w:val="single" w:sz="4" w:space="0" w:color="000000"/>
              <w:right w:val="single" w:sz="4" w:space="0" w:color="auto"/>
            </w:tcBorders>
            <w:vAlign w:val="center"/>
            <w:hideMark/>
          </w:tcPr>
          <w:p w:rsidR="00A46F2B" w:rsidRDefault="00A46F2B">
            <w:pPr>
              <w:jc w:val="center"/>
              <w:rPr>
                <w:color w:val="000000"/>
                <w:sz w:val="19"/>
                <w:szCs w:val="19"/>
              </w:rPr>
            </w:pPr>
            <w:r>
              <w:rPr>
                <w:color w:val="000000"/>
                <w:sz w:val="19"/>
                <w:szCs w:val="19"/>
              </w:rPr>
              <w:t>........</w:t>
            </w:r>
          </w:p>
        </w:tc>
      </w:tr>
      <w:tr w:rsidR="00A46F2B" w:rsidTr="00A46F2B">
        <w:trPr>
          <w:trHeight w:val="91"/>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4.4</w:t>
            </w:r>
          </w:p>
        </w:tc>
        <w:tc>
          <w:tcPr>
            <w:tcW w:w="2759"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Систем на оценување (шема на оценки и критериуми за добивање на оценките)</w:t>
            </w:r>
          </w:p>
        </w:tc>
        <w:tc>
          <w:tcPr>
            <w:tcW w:w="2582" w:type="dxa"/>
            <w:gridSpan w:val="2"/>
            <w:tcBorders>
              <w:top w:val="single" w:sz="4" w:space="0" w:color="auto"/>
              <w:left w:val="single" w:sz="4" w:space="0" w:color="000000"/>
              <w:bottom w:val="nil"/>
              <w:right w:val="nil"/>
            </w:tcBorders>
            <w:vAlign w:val="center"/>
            <w:hideMark/>
          </w:tcPr>
          <w:p w:rsidR="00A46F2B" w:rsidRDefault="00A46F2B">
            <w:pPr>
              <w:jc w:val="center"/>
              <w:rPr>
                <w:color w:val="000000"/>
                <w:sz w:val="20"/>
                <w:szCs w:val="20"/>
              </w:rPr>
            </w:pPr>
            <w:r>
              <w:rPr>
                <w:color w:val="000000"/>
                <w:sz w:val="20"/>
                <w:szCs w:val="20"/>
              </w:rPr>
              <w:t>Освоени бодови до 100</w:t>
            </w:r>
          </w:p>
        </w:tc>
        <w:tc>
          <w:tcPr>
            <w:tcW w:w="1560" w:type="dxa"/>
            <w:gridSpan w:val="4"/>
            <w:tcBorders>
              <w:top w:val="single" w:sz="4" w:space="0" w:color="auto"/>
              <w:left w:val="nil"/>
              <w:bottom w:val="nil"/>
              <w:right w:val="nil"/>
            </w:tcBorders>
            <w:vAlign w:val="center"/>
            <w:hideMark/>
          </w:tcPr>
          <w:p w:rsidR="00A46F2B" w:rsidRDefault="00A46F2B">
            <w:pPr>
              <w:jc w:val="center"/>
              <w:rPr>
                <w:color w:val="000000"/>
                <w:sz w:val="20"/>
                <w:szCs w:val="20"/>
              </w:rPr>
            </w:pPr>
            <w:r>
              <w:rPr>
                <w:color w:val="000000"/>
                <w:sz w:val="20"/>
                <w:szCs w:val="20"/>
              </w:rPr>
              <w:t>ЕКТС оценка</w:t>
            </w:r>
          </w:p>
        </w:tc>
        <w:tc>
          <w:tcPr>
            <w:tcW w:w="2078" w:type="dxa"/>
            <w:gridSpan w:val="2"/>
            <w:tcBorders>
              <w:top w:val="single" w:sz="4" w:space="0" w:color="auto"/>
              <w:left w:val="nil"/>
              <w:bottom w:val="nil"/>
              <w:right w:val="single" w:sz="4" w:space="0" w:color="000000"/>
            </w:tcBorders>
            <w:vAlign w:val="center"/>
            <w:hideMark/>
          </w:tcPr>
          <w:p w:rsidR="00A46F2B" w:rsidRDefault="00A46F2B">
            <w:pPr>
              <w:jc w:val="center"/>
              <w:rPr>
                <w:color w:val="000000"/>
                <w:sz w:val="20"/>
                <w:szCs w:val="20"/>
              </w:rPr>
            </w:pPr>
            <w:r>
              <w:rPr>
                <w:color w:val="000000"/>
                <w:sz w:val="20"/>
                <w:szCs w:val="20"/>
              </w:rPr>
              <w:t>Национална оценка</w:t>
            </w:r>
          </w:p>
        </w:tc>
      </w:tr>
      <w:tr w:rsidR="00A46F2B" w:rsidTr="00A46F2B">
        <w:trPr>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p>
        </w:tc>
        <w:tc>
          <w:tcPr>
            <w:tcW w:w="2582" w:type="dxa"/>
            <w:gridSpan w:val="2"/>
            <w:tcBorders>
              <w:top w:val="nil"/>
              <w:left w:val="single" w:sz="4" w:space="0" w:color="000000"/>
              <w:bottom w:val="nil"/>
              <w:right w:val="nil"/>
            </w:tcBorders>
            <w:vAlign w:val="center"/>
            <w:hideMark/>
          </w:tcPr>
          <w:p w:rsidR="00A46F2B" w:rsidRDefault="00A46F2B">
            <w:pPr>
              <w:ind w:left="915"/>
              <w:rPr>
                <w:color w:val="000000"/>
                <w:sz w:val="20"/>
                <w:szCs w:val="20"/>
              </w:rPr>
            </w:pPr>
            <w:r>
              <w:rPr>
                <w:color w:val="000000"/>
                <w:sz w:val="20"/>
                <w:szCs w:val="20"/>
              </w:rPr>
              <w:t xml:space="preserve">91 – 100 </w:t>
            </w:r>
          </w:p>
        </w:tc>
        <w:tc>
          <w:tcPr>
            <w:tcW w:w="1560" w:type="dxa"/>
            <w:gridSpan w:val="4"/>
            <w:tcBorders>
              <w:top w:val="nil"/>
              <w:left w:val="nil"/>
              <w:bottom w:val="nil"/>
              <w:right w:val="nil"/>
            </w:tcBorders>
            <w:vAlign w:val="center"/>
            <w:hideMark/>
          </w:tcPr>
          <w:p w:rsidR="00A46F2B" w:rsidRDefault="00A46F2B">
            <w:pPr>
              <w:jc w:val="center"/>
              <w:rPr>
                <w:color w:val="000000"/>
                <w:sz w:val="20"/>
                <w:szCs w:val="20"/>
                <w:lang w:val="en-GB"/>
              </w:rPr>
            </w:pPr>
            <w:r>
              <w:rPr>
                <w:color w:val="000000"/>
                <w:sz w:val="20"/>
                <w:szCs w:val="20"/>
                <w:lang w:val="en-GB"/>
              </w:rPr>
              <w:t>A</w:t>
            </w:r>
          </w:p>
        </w:tc>
        <w:tc>
          <w:tcPr>
            <w:tcW w:w="2078" w:type="dxa"/>
            <w:gridSpan w:val="2"/>
            <w:tcBorders>
              <w:top w:val="nil"/>
              <w:left w:val="nil"/>
              <w:bottom w:val="nil"/>
              <w:right w:val="single" w:sz="4" w:space="0" w:color="000000"/>
            </w:tcBorders>
            <w:vAlign w:val="center"/>
            <w:hideMark/>
          </w:tcPr>
          <w:p w:rsidR="00A46F2B" w:rsidRDefault="00A46F2B">
            <w:pPr>
              <w:ind w:left="459"/>
              <w:rPr>
                <w:color w:val="000000"/>
                <w:sz w:val="20"/>
                <w:szCs w:val="20"/>
                <w:lang w:val="en-AU"/>
              </w:rPr>
            </w:pPr>
            <w:r>
              <w:rPr>
                <w:color w:val="000000"/>
                <w:sz w:val="20"/>
                <w:szCs w:val="20"/>
                <w:lang w:val="en-GB"/>
              </w:rPr>
              <w:t>10 (</w:t>
            </w:r>
            <w:r>
              <w:rPr>
                <w:color w:val="000000"/>
                <w:sz w:val="20"/>
                <w:szCs w:val="20"/>
              </w:rPr>
              <w:t>десет</w:t>
            </w:r>
            <w:r>
              <w:rPr>
                <w:color w:val="000000"/>
                <w:sz w:val="20"/>
                <w:szCs w:val="20"/>
                <w:lang w:val="en-AU"/>
              </w:rPr>
              <w:t>)</w:t>
            </w:r>
          </w:p>
        </w:tc>
      </w:tr>
      <w:tr w:rsidR="00A46F2B" w:rsidTr="00A46F2B">
        <w:trPr>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p>
        </w:tc>
        <w:tc>
          <w:tcPr>
            <w:tcW w:w="2582" w:type="dxa"/>
            <w:gridSpan w:val="2"/>
            <w:tcBorders>
              <w:top w:val="nil"/>
              <w:left w:val="single" w:sz="4" w:space="0" w:color="000000"/>
              <w:bottom w:val="nil"/>
              <w:right w:val="nil"/>
            </w:tcBorders>
            <w:vAlign w:val="center"/>
            <w:hideMark/>
          </w:tcPr>
          <w:p w:rsidR="00A46F2B" w:rsidRDefault="00A46F2B">
            <w:pPr>
              <w:ind w:left="915"/>
              <w:rPr>
                <w:color w:val="000000"/>
                <w:sz w:val="20"/>
                <w:szCs w:val="20"/>
              </w:rPr>
            </w:pPr>
            <w:r>
              <w:rPr>
                <w:color w:val="000000"/>
                <w:sz w:val="20"/>
                <w:szCs w:val="20"/>
              </w:rPr>
              <w:t xml:space="preserve">81 – 90 </w:t>
            </w:r>
          </w:p>
        </w:tc>
        <w:tc>
          <w:tcPr>
            <w:tcW w:w="1560" w:type="dxa"/>
            <w:gridSpan w:val="4"/>
            <w:tcBorders>
              <w:top w:val="nil"/>
              <w:left w:val="nil"/>
              <w:bottom w:val="nil"/>
              <w:right w:val="nil"/>
            </w:tcBorders>
            <w:vAlign w:val="center"/>
            <w:hideMark/>
          </w:tcPr>
          <w:p w:rsidR="00A46F2B" w:rsidRDefault="00A46F2B">
            <w:pPr>
              <w:jc w:val="center"/>
              <w:rPr>
                <w:color w:val="000000"/>
                <w:sz w:val="20"/>
                <w:szCs w:val="20"/>
                <w:lang w:val="en-GB"/>
              </w:rPr>
            </w:pPr>
            <w:r>
              <w:rPr>
                <w:color w:val="000000"/>
                <w:sz w:val="20"/>
                <w:szCs w:val="20"/>
                <w:lang w:val="en-GB"/>
              </w:rPr>
              <w:t>B</w:t>
            </w:r>
          </w:p>
        </w:tc>
        <w:tc>
          <w:tcPr>
            <w:tcW w:w="2078" w:type="dxa"/>
            <w:gridSpan w:val="2"/>
            <w:tcBorders>
              <w:top w:val="nil"/>
              <w:left w:val="nil"/>
              <w:bottom w:val="nil"/>
              <w:right w:val="single" w:sz="4" w:space="0" w:color="000000"/>
            </w:tcBorders>
            <w:vAlign w:val="center"/>
            <w:hideMark/>
          </w:tcPr>
          <w:p w:rsidR="00A46F2B" w:rsidRDefault="00A46F2B">
            <w:pPr>
              <w:ind w:left="459"/>
              <w:rPr>
                <w:color w:val="000000"/>
                <w:sz w:val="20"/>
                <w:szCs w:val="20"/>
              </w:rPr>
            </w:pPr>
            <w:r>
              <w:rPr>
                <w:color w:val="000000"/>
                <w:sz w:val="20"/>
                <w:szCs w:val="20"/>
              </w:rPr>
              <w:t>9 (девет)</w:t>
            </w:r>
          </w:p>
        </w:tc>
      </w:tr>
      <w:tr w:rsidR="00A46F2B" w:rsidTr="00A46F2B">
        <w:trPr>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p>
        </w:tc>
        <w:tc>
          <w:tcPr>
            <w:tcW w:w="2582" w:type="dxa"/>
            <w:gridSpan w:val="2"/>
            <w:tcBorders>
              <w:top w:val="nil"/>
              <w:left w:val="single" w:sz="4" w:space="0" w:color="000000"/>
              <w:bottom w:val="nil"/>
              <w:right w:val="nil"/>
            </w:tcBorders>
            <w:vAlign w:val="center"/>
            <w:hideMark/>
          </w:tcPr>
          <w:p w:rsidR="00A46F2B" w:rsidRDefault="00A46F2B">
            <w:pPr>
              <w:ind w:left="915"/>
              <w:rPr>
                <w:color w:val="000000"/>
                <w:sz w:val="20"/>
                <w:szCs w:val="20"/>
              </w:rPr>
            </w:pPr>
            <w:r>
              <w:rPr>
                <w:color w:val="000000"/>
                <w:sz w:val="20"/>
                <w:szCs w:val="20"/>
              </w:rPr>
              <w:t xml:space="preserve">71 – 80 </w:t>
            </w:r>
          </w:p>
        </w:tc>
        <w:tc>
          <w:tcPr>
            <w:tcW w:w="1560" w:type="dxa"/>
            <w:gridSpan w:val="4"/>
            <w:tcBorders>
              <w:top w:val="nil"/>
              <w:left w:val="nil"/>
              <w:bottom w:val="nil"/>
              <w:right w:val="nil"/>
            </w:tcBorders>
            <w:vAlign w:val="center"/>
            <w:hideMark/>
          </w:tcPr>
          <w:p w:rsidR="00A46F2B" w:rsidRDefault="00A46F2B">
            <w:pPr>
              <w:jc w:val="center"/>
              <w:rPr>
                <w:color w:val="000000"/>
                <w:sz w:val="20"/>
                <w:szCs w:val="20"/>
                <w:lang w:val="en-GB"/>
              </w:rPr>
            </w:pPr>
            <w:r>
              <w:rPr>
                <w:color w:val="000000"/>
                <w:sz w:val="20"/>
                <w:szCs w:val="20"/>
                <w:lang w:val="en-GB"/>
              </w:rPr>
              <w:t>C</w:t>
            </w:r>
          </w:p>
        </w:tc>
        <w:tc>
          <w:tcPr>
            <w:tcW w:w="2078" w:type="dxa"/>
            <w:gridSpan w:val="2"/>
            <w:tcBorders>
              <w:top w:val="nil"/>
              <w:left w:val="nil"/>
              <w:bottom w:val="nil"/>
              <w:right w:val="single" w:sz="4" w:space="0" w:color="000000"/>
            </w:tcBorders>
            <w:vAlign w:val="center"/>
            <w:hideMark/>
          </w:tcPr>
          <w:p w:rsidR="00A46F2B" w:rsidRDefault="00A46F2B">
            <w:pPr>
              <w:ind w:left="459"/>
              <w:rPr>
                <w:color w:val="000000"/>
                <w:sz w:val="20"/>
                <w:szCs w:val="20"/>
              </w:rPr>
            </w:pPr>
            <w:r>
              <w:rPr>
                <w:color w:val="000000"/>
                <w:sz w:val="20"/>
                <w:szCs w:val="20"/>
              </w:rPr>
              <w:t>8 (осум)</w:t>
            </w:r>
          </w:p>
        </w:tc>
      </w:tr>
      <w:tr w:rsidR="00A46F2B" w:rsidTr="00A46F2B">
        <w:trPr>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p>
        </w:tc>
        <w:tc>
          <w:tcPr>
            <w:tcW w:w="2582" w:type="dxa"/>
            <w:gridSpan w:val="2"/>
            <w:tcBorders>
              <w:top w:val="nil"/>
              <w:left w:val="single" w:sz="4" w:space="0" w:color="000000"/>
              <w:bottom w:val="nil"/>
              <w:right w:val="nil"/>
            </w:tcBorders>
            <w:vAlign w:val="center"/>
            <w:hideMark/>
          </w:tcPr>
          <w:p w:rsidR="00A46F2B" w:rsidRDefault="00A46F2B">
            <w:pPr>
              <w:ind w:left="915"/>
              <w:rPr>
                <w:color w:val="000000"/>
                <w:sz w:val="20"/>
                <w:szCs w:val="20"/>
              </w:rPr>
            </w:pPr>
            <w:r>
              <w:rPr>
                <w:color w:val="000000"/>
                <w:sz w:val="20"/>
                <w:szCs w:val="20"/>
              </w:rPr>
              <w:t xml:space="preserve">61 – 70 </w:t>
            </w:r>
          </w:p>
        </w:tc>
        <w:tc>
          <w:tcPr>
            <w:tcW w:w="1560" w:type="dxa"/>
            <w:gridSpan w:val="4"/>
            <w:tcBorders>
              <w:top w:val="nil"/>
              <w:left w:val="nil"/>
              <w:bottom w:val="nil"/>
              <w:right w:val="nil"/>
            </w:tcBorders>
            <w:vAlign w:val="center"/>
            <w:hideMark/>
          </w:tcPr>
          <w:p w:rsidR="00A46F2B" w:rsidRDefault="00A46F2B">
            <w:pPr>
              <w:jc w:val="center"/>
              <w:rPr>
                <w:color w:val="000000"/>
                <w:sz w:val="20"/>
                <w:szCs w:val="20"/>
                <w:lang w:val="en-GB"/>
              </w:rPr>
            </w:pPr>
            <w:r>
              <w:rPr>
                <w:color w:val="000000"/>
                <w:sz w:val="20"/>
                <w:szCs w:val="20"/>
                <w:lang w:val="en-GB"/>
              </w:rPr>
              <w:t>D</w:t>
            </w:r>
          </w:p>
        </w:tc>
        <w:tc>
          <w:tcPr>
            <w:tcW w:w="2078" w:type="dxa"/>
            <w:gridSpan w:val="2"/>
            <w:tcBorders>
              <w:top w:val="nil"/>
              <w:left w:val="nil"/>
              <w:bottom w:val="nil"/>
              <w:right w:val="single" w:sz="4" w:space="0" w:color="000000"/>
            </w:tcBorders>
            <w:vAlign w:val="center"/>
            <w:hideMark/>
          </w:tcPr>
          <w:p w:rsidR="00A46F2B" w:rsidRDefault="00A46F2B">
            <w:pPr>
              <w:ind w:left="459"/>
              <w:rPr>
                <w:color w:val="000000"/>
                <w:sz w:val="20"/>
                <w:szCs w:val="20"/>
              </w:rPr>
            </w:pPr>
            <w:r>
              <w:rPr>
                <w:color w:val="000000"/>
                <w:sz w:val="20"/>
                <w:szCs w:val="20"/>
              </w:rPr>
              <w:t>7 (седум)</w:t>
            </w:r>
          </w:p>
        </w:tc>
      </w:tr>
      <w:tr w:rsidR="00A46F2B" w:rsidTr="00A46F2B">
        <w:trPr>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p>
        </w:tc>
        <w:tc>
          <w:tcPr>
            <w:tcW w:w="2582" w:type="dxa"/>
            <w:gridSpan w:val="2"/>
            <w:tcBorders>
              <w:top w:val="nil"/>
              <w:left w:val="single" w:sz="4" w:space="0" w:color="000000"/>
              <w:bottom w:val="nil"/>
              <w:right w:val="nil"/>
            </w:tcBorders>
            <w:vAlign w:val="center"/>
            <w:hideMark/>
          </w:tcPr>
          <w:p w:rsidR="00A46F2B" w:rsidRDefault="00A46F2B">
            <w:pPr>
              <w:ind w:left="915"/>
              <w:rPr>
                <w:color w:val="000000"/>
                <w:sz w:val="20"/>
                <w:szCs w:val="20"/>
              </w:rPr>
            </w:pPr>
            <w:r>
              <w:rPr>
                <w:color w:val="000000"/>
                <w:sz w:val="20"/>
                <w:szCs w:val="20"/>
              </w:rPr>
              <w:t xml:space="preserve">51 – 60 </w:t>
            </w:r>
          </w:p>
        </w:tc>
        <w:tc>
          <w:tcPr>
            <w:tcW w:w="1560" w:type="dxa"/>
            <w:gridSpan w:val="4"/>
            <w:tcBorders>
              <w:top w:val="nil"/>
              <w:left w:val="nil"/>
              <w:bottom w:val="nil"/>
              <w:right w:val="nil"/>
            </w:tcBorders>
            <w:vAlign w:val="center"/>
            <w:hideMark/>
          </w:tcPr>
          <w:p w:rsidR="00A46F2B" w:rsidRDefault="00A46F2B">
            <w:pPr>
              <w:jc w:val="center"/>
              <w:rPr>
                <w:color w:val="000000"/>
                <w:sz w:val="20"/>
                <w:szCs w:val="20"/>
                <w:lang w:val="en-GB"/>
              </w:rPr>
            </w:pPr>
            <w:r>
              <w:rPr>
                <w:color w:val="000000"/>
                <w:sz w:val="20"/>
                <w:szCs w:val="20"/>
                <w:lang w:val="en-GB"/>
              </w:rPr>
              <w:t>E</w:t>
            </w:r>
          </w:p>
        </w:tc>
        <w:tc>
          <w:tcPr>
            <w:tcW w:w="2078" w:type="dxa"/>
            <w:gridSpan w:val="2"/>
            <w:tcBorders>
              <w:top w:val="nil"/>
              <w:left w:val="nil"/>
              <w:bottom w:val="nil"/>
              <w:right w:val="single" w:sz="4" w:space="0" w:color="000000"/>
            </w:tcBorders>
            <w:vAlign w:val="center"/>
            <w:hideMark/>
          </w:tcPr>
          <w:p w:rsidR="00A46F2B" w:rsidRDefault="00A46F2B">
            <w:pPr>
              <w:ind w:left="459"/>
              <w:rPr>
                <w:color w:val="000000"/>
                <w:sz w:val="20"/>
                <w:szCs w:val="20"/>
              </w:rPr>
            </w:pPr>
            <w:r>
              <w:rPr>
                <w:color w:val="000000"/>
                <w:sz w:val="20"/>
                <w:szCs w:val="20"/>
              </w:rPr>
              <w:t>6 (шест)</w:t>
            </w:r>
          </w:p>
        </w:tc>
      </w:tr>
      <w:tr w:rsidR="00A46F2B" w:rsidTr="00A46F2B">
        <w:trPr>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A46F2B" w:rsidRDefault="00A46F2B">
            <w:pPr>
              <w:rPr>
                <w:sz w:val="20"/>
                <w:szCs w:val="20"/>
              </w:rPr>
            </w:pPr>
          </w:p>
        </w:tc>
        <w:tc>
          <w:tcPr>
            <w:tcW w:w="2582" w:type="dxa"/>
            <w:gridSpan w:val="2"/>
            <w:tcBorders>
              <w:top w:val="nil"/>
              <w:left w:val="single" w:sz="4" w:space="0" w:color="000000"/>
              <w:bottom w:val="single" w:sz="4" w:space="0" w:color="000000"/>
              <w:right w:val="nil"/>
            </w:tcBorders>
            <w:vAlign w:val="center"/>
            <w:hideMark/>
          </w:tcPr>
          <w:p w:rsidR="00A46F2B" w:rsidRDefault="00A46F2B">
            <w:pPr>
              <w:ind w:left="915"/>
              <w:rPr>
                <w:color w:val="000000"/>
                <w:sz w:val="20"/>
                <w:szCs w:val="20"/>
              </w:rPr>
            </w:pPr>
            <w:r>
              <w:rPr>
                <w:color w:val="000000"/>
                <w:sz w:val="20"/>
                <w:szCs w:val="20"/>
              </w:rPr>
              <w:t>0 – 50</w:t>
            </w:r>
          </w:p>
        </w:tc>
        <w:tc>
          <w:tcPr>
            <w:tcW w:w="1560" w:type="dxa"/>
            <w:gridSpan w:val="4"/>
            <w:tcBorders>
              <w:top w:val="nil"/>
              <w:left w:val="nil"/>
              <w:bottom w:val="single" w:sz="4" w:space="0" w:color="000000"/>
              <w:right w:val="nil"/>
            </w:tcBorders>
            <w:vAlign w:val="center"/>
            <w:hideMark/>
          </w:tcPr>
          <w:p w:rsidR="00A46F2B" w:rsidRDefault="00A46F2B">
            <w:pPr>
              <w:jc w:val="center"/>
              <w:rPr>
                <w:color w:val="000000"/>
                <w:sz w:val="20"/>
                <w:szCs w:val="20"/>
                <w:lang w:val="en-GB"/>
              </w:rPr>
            </w:pPr>
            <w:r>
              <w:rPr>
                <w:color w:val="000000"/>
                <w:sz w:val="20"/>
                <w:szCs w:val="20"/>
                <w:lang w:val="en-GB"/>
              </w:rPr>
              <w:t>F</w:t>
            </w:r>
          </w:p>
        </w:tc>
        <w:tc>
          <w:tcPr>
            <w:tcW w:w="2078" w:type="dxa"/>
            <w:gridSpan w:val="2"/>
            <w:tcBorders>
              <w:top w:val="nil"/>
              <w:left w:val="nil"/>
              <w:bottom w:val="single" w:sz="4" w:space="0" w:color="000000"/>
              <w:right w:val="single" w:sz="4" w:space="0" w:color="000000"/>
            </w:tcBorders>
            <w:vAlign w:val="center"/>
            <w:hideMark/>
          </w:tcPr>
          <w:p w:rsidR="00A46F2B" w:rsidRDefault="00A46F2B">
            <w:pPr>
              <w:ind w:left="459"/>
              <w:rPr>
                <w:color w:val="000000"/>
                <w:sz w:val="20"/>
                <w:szCs w:val="20"/>
              </w:rPr>
            </w:pPr>
            <w:r>
              <w:rPr>
                <w:color w:val="000000"/>
                <w:sz w:val="20"/>
                <w:szCs w:val="20"/>
              </w:rPr>
              <w:t>5 (пет)</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4.5</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Просечна оценка во текот на студиите</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jc w:val="center"/>
              <w:rPr>
                <w:color w:val="000000"/>
                <w:sz w:val="20"/>
                <w:szCs w:val="20"/>
              </w:rPr>
            </w:pPr>
            <w:r>
              <w:rPr>
                <w:color w:val="000000"/>
                <w:sz w:val="20"/>
                <w:szCs w:val="20"/>
              </w:rPr>
              <w:t>8,5</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b/>
                <w:lang w:val="en-AU"/>
              </w:rPr>
            </w:pPr>
            <w:r>
              <w:rPr>
                <w:b/>
                <w:lang w:val="en-AU"/>
              </w:rPr>
              <w:t>5</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sz w:val="24"/>
                <w:szCs w:val="24"/>
                <w:lang w:val="mk-MK"/>
              </w:rPr>
            </w:pPr>
            <w:r>
              <w:rPr>
                <w:rFonts w:ascii="Times New Roman" w:hAnsi="Times New Roman"/>
                <w:b/>
                <w:sz w:val="24"/>
                <w:szCs w:val="24"/>
                <w:lang w:val="mk-MK"/>
              </w:rPr>
              <w:t>Податоци за користење на квалификацијата</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5.1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Пристап до понатамошни студии</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rPr>
                <w:color w:val="000000"/>
                <w:sz w:val="20"/>
                <w:szCs w:val="20"/>
              </w:rPr>
              <w:t>Втор циклус на студии (последипломски студии)</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5.2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rPr>
              <w:t xml:space="preserve">Професионален статус </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rPr>
                <w:color w:val="000000"/>
                <w:sz w:val="20"/>
                <w:szCs w:val="20"/>
              </w:rPr>
              <w:t xml:space="preserve">Финансиски аналитичар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b/>
                <w:lang w:val="en-AU"/>
              </w:rPr>
            </w:pPr>
            <w:r>
              <w:rPr>
                <w:b/>
                <w:lang w:val="en-AU"/>
              </w:rPr>
              <w:t>6</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sz w:val="24"/>
                <w:szCs w:val="24"/>
                <w:lang w:val="mk-MK"/>
              </w:rPr>
            </w:pPr>
            <w:r>
              <w:rPr>
                <w:rFonts w:ascii="Times New Roman" w:hAnsi="Times New Roman"/>
                <w:b/>
                <w:sz w:val="24"/>
                <w:szCs w:val="24"/>
                <w:lang w:val="mk-MK"/>
              </w:rPr>
              <w:t>Дополнителни информации</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6.1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Дополнителни информации за студентот</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numPr>
                <w:ilvl w:val="0"/>
                <w:numId w:val="12"/>
              </w:numPr>
              <w:ind w:left="348" w:hanging="283"/>
              <w:rPr>
                <w:color w:val="000000"/>
                <w:sz w:val="20"/>
                <w:szCs w:val="20"/>
              </w:rPr>
            </w:pPr>
            <w:r>
              <w:rPr>
                <w:color w:val="000000"/>
                <w:sz w:val="20"/>
                <w:szCs w:val="20"/>
              </w:rPr>
              <w:t xml:space="preserve">посетуван курс по е-бизнис, </w:t>
            </w:r>
          </w:p>
          <w:p w:rsidR="00A46F2B" w:rsidRDefault="00A46F2B">
            <w:pPr>
              <w:numPr>
                <w:ilvl w:val="0"/>
                <w:numId w:val="12"/>
              </w:numPr>
              <w:ind w:left="348" w:hanging="283"/>
              <w:rPr>
                <w:color w:val="000000"/>
                <w:sz w:val="20"/>
                <w:szCs w:val="20"/>
              </w:rPr>
            </w:pPr>
            <w:r>
              <w:rPr>
                <w:color w:val="000000"/>
                <w:sz w:val="20"/>
                <w:szCs w:val="20"/>
              </w:rPr>
              <w:t xml:space="preserve">реализирана практична настава во НЛБ Тутунска банка, Скопје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6.2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Дополнителни информаци за високообразовната установа</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rPr>
                <w:color w:val="000000"/>
                <w:sz w:val="20"/>
                <w:szCs w:val="20"/>
              </w:rPr>
              <w:t>ФОН универзитет, ул. Војводина бб, Скопје, тел. 02/2455503</w:t>
            </w:r>
          </w:p>
          <w:p w:rsidR="00A46F2B" w:rsidRDefault="0095420E">
            <w:pPr>
              <w:rPr>
                <w:color w:val="000000"/>
                <w:sz w:val="20"/>
                <w:szCs w:val="20"/>
              </w:rPr>
            </w:pPr>
            <w:hyperlink r:id="rId10" w:history="1">
              <w:r w:rsidR="00A46F2B">
                <w:rPr>
                  <w:rStyle w:val="Hyperlink"/>
                  <w:sz w:val="20"/>
                </w:rPr>
                <w:t>www.fon.edu.mk</w:t>
              </w:r>
            </w:hyperlink>
            <w:r w:rsidR="00A46F2B">
              <w:rPr>
                <w:color w:val="000000"/>
                <w:sz w:val="20"/>
                <w:szCs w:val="20"/>
              </w:rPr>
              <w:t xml:space="preserve">, </w:t>
            </w:r>
            <w:hyperlink r:id="rId11" w:history="1">
              <w:r w:rsidR="00A46F2B">
                <w:rPr>
                  <w:rStyle w:val="Hyperlink"/>
                  <w:sz w:val="20"/>
                </w:rPr>
                <w:t>info@fon.edu.mk</w:t>
              </w:r>
            </w:hyperlink>
            <w:r w:rsidR="00A46F2B">
              <w:rPr>
                <w:color w:val="000000"/>
                <w:sz w:val="20"/>
                <w:szCs w:val="20"/>
              </w:rPr>
              <w:t xml:space="preserve">, </w:t>
            </w:r>
            <w:hyperlink r:id="rId12" w:history="1">
              <w:r w:rsidR="00A46F2B">
                <w:rPr>
                  <w:rStyle w:val="Hyperlink"/>
                  <w:sz w:val="20"/>
                </w:rPr>
                <w:t>poslediplomski@fon.edu.mk</w:t>
              </w:r>
            </w:hyperlink>
            <w:r w:rsidR="00A46F2B">
              <w:rPr>
                <w:color w:val="000000"/>
                <w:sz w:val="20"/>
                <w:szCs w:val="20"/>
              </w:rPr>
              <w:t xml:space="preserve">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b/>
                <w:lang w:val="en-AU"/>
              </w:rPr>
            </w:pPr>
            <w:r>
              <w:rPr>
                <w:b/>
                <w:lang w:val="en-AU"/>
              </w:rPr>
              <w:t>7</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sz w:val="24"/>
                <w:szCs w:val="24"/>
                <w:lang w:val="mk-MK"/>
              </w:rPr>
            </w:pPr>
            <w:r>
              <w:rPr>
                <w:rFonts w:ascii="Times New Roman" w:hAnsi="Times New Roman"/>
                <w:b/>
                <w:sz w:val="24"/>
                <w:szCs w:val="24"/>
                <w:lang w:val="mk-MK"/>
              </w:rPr>
              <w:t>Заверка на додатокот на дипломата</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rPr>
              <w:lastRenderedPageBreak/>
              <w:t>7.1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Датум и место</w:t>
            </w:r>
          </w:p>
        </w:tc>
        <w:tc>
          <w:tcPr>
            <w:tcW w:w="6220" w:type="dxa"/>
            <w:gridSpan w:val="8"/>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t>18/09/2010</w:t>
            </w:r>
            <w:r>
              <w:rPr>
                <w:lang w:val="en-AU"/>
              </w:rPr>
              <w:t xml:space="preserve">, </w:t>
            </w:r>
            <w:r>
              <w:t xml:space="preserve">Скопје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7.2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Име и потпис</w:t>
            </w:r>
          </w:p>
        </w:tc>
        <w:tc>
          <w:tcPr>
            <w:tcW w:w="3291" w:type="dxa"/>
            <w:gridSpan w:val="4"/>
            <w:tcBorders>
              <w:top w:val="single" w:sz="4" w:space="0" w:color="000000"/>
              <w:left w:val="single" w:sz="4" w:space="0" w:color="000000"/>
              <w:bottom w:val="single" w:sz="4" w:space="0" w:color="000000"/>
              <w:right w:val="single" w:sz="4" w:space="0" w:color="000000"/>
            </w:tcBorders>
            <w:vAlign w:val="center"/>
          </w:tcPr>
          <w:p w:rsidR="00A46F2B" w:rsidRDefault="00A46F2B">
            <w:pPr>
              <w:rPr>
                <w:color w:val="000000"/>
                <w:sz w:val="10"/>
                <w:szCs w:val="10"/>
              </w:rPr>
            </w:pPr>
          </w:p>
          <w:p w:rsidR="00A46F2B" w:rsidRDefault="00A46F2B">
            <w:pPr>
              <w:rPr>
                <w:color w:val="000000"/>
                <w:sz w:val="20"/>
                <w:szCs w:val="20"/>
              </w:rPr>
            </w:pPr>
            <w:r>
              <w:rPr>
                <w:color w:val="000000"/>
                <w:sz w:val="20"/>
                <w:szCs w:val="20"/>
              </w:rPr>
              <w:t xml:space="preserve">Проф. д-р Александар Николовски  </w:t>
            </w:r>
          </w:p>
          <w:p w:rsidR="00A46F2B" w:rsidRDefault="00A46F2B">
            <w:pPr>
              <w:rPr>
                <w:color w:val="000000"/>
                <w:sz w:val="10"/>
                <w:szCs w:val="10"/>
              </w:rPr>
            </w:pPr>
          </w:p>
          <w:p w:rsidR="00A46F2B" w:rsidRDefault="00A46F2B">
            <w:pPr>
              <w:rPr>
                <w:color w:val="000000"/>
                <w:sz w:val="20"/>
                <w:szCs w:val="20"/>
              </w:rPr>
            </w:pPr>
          </w:p>
        </w:tc>
        <w:tc>
          <w:tcPr>
            <w:tcW w:w="2929" w:type="dxa"/>
            <w:gridSpan w:val="4"/>
            <w:tcBorders>
              <w:top w:val="single" w:sz="4" w:space="0" w:color="000000"/>
              <w:left w:val="single" w:sz="4" w:space="0" w:color="000000"/>
              <w:bottom w:val="single" w:sz="4" w:space="0" w:color="000000"/>
              <w:right w:val="single" w:sz="4" w:space="0" w:color="000000"/>
            </w:tcBorders>
            <w:vAlign w:val="center"/>
          </w:tcPr>
          <w:p w:rsidR="00A46F2B" w:rsidRDefault="00A46F2B">
            <w:pPr>
              <w:rPr>
                <w:color w:val="000000"/>
                <w:sz w:val="10"/>
                <w:szCs w:val="10"/>
              </w:rPr>
            </w:pPr>
          </w:p>
          <w:p w:rsidR="00A46F2B" w:rsidRDefault="00A46F2B">
            <w:pPr>
              <w:rPr>
                <w:color w:val="000000"/>
                <w:sz w:val="20"/>
                <w:szCs w:val="20"/>
              </w:rPr>
            </w:pPr>
            <w:r>
              <w:rPr>
                <w:color w:val="000000"/>
                <w:sz w:val="20"/>
                <w:szCs w:val="20"/>
              </w:rPr>
              <w:t>Проф. д-р Мирко Трипуновски</w:t>
            </w:r>
          </w:p>
          <w:p w:rsidR="00A46F2B" w:rsidRDefault="00A46F2B">
            <w:pPr>
              <w:rPr>
                <w:color w:val="000000"/>
                <w:sz w:val="10"/>
                <w:szCs w:val="10"/>
              </w:rPr>
            </w:pPr>
          </w:p>
          <w:p w:rsidR="00A46F2B" w:rsidRDefault="00A46F2B">
            <w:pPr>
              <w:rPr>
                <w:color w:val="000000"/>
                <w:sz w:val="20"/>
                <w:szCs w:val="20"/>
              </w:rPr>
            </w:pP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7.3</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Функција на потписникот</w:t>
            </w:r>
          </w:p>
        </w:tc>
        <w:tc>
          <w:tcPr>
            <w:tcW w:w="3291" w:type="dxa"/>
            <w:gridSpan w:val="4"/>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rPr>
                <w:color w:val="000000"/>
                <w:sz w:val="20"/>
                <w:szCs w:val="20"/>
              </w:rPr>
              <w:t xml:space="preserve">Ректор </w:t>
            </w:r>
          </w:p>
        </w:tc>
        <w:tc>
          <w:tcPr>
            <w:tcW w:w="2929" w:type="dxa"/>
            <w:gridSpan w:val="4"/>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color w:val="000000"/>
                <w:sz w:val="20"/>
                <w:szCs w:val="20"/>
              </w:rPr>
            </w:pPr>
            <w:r>
              <w:rPr>
                <w:color w:val="000000"/>
                <w:sz w:val="20"/>
                <w:szCs w:val="20"/>
              </w:rPr>
              <w:t xml:space="preserve">Декан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7.4</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Печат</w:t>
            </w:r>
          </w:p>
        </w:tc>
        <w:tc>
          <w:tcPr>
            <w:tcW w:w="6220" w:type="dxa"/>
            <w:gridSpan w:val="8"/>
            <w:tcBorders>
              <w:top w:val="single" w:sz="4" w:space="0" w:color="000000"/>
              <w:left w:val="single" w:sz="4" w:space="0" w:color="000000"/>
              <w:bottom w:val="single" w:sz="4" w:space="0" w:color="000000"/>
              <w:right w:val="single" w:sz="4" w:space="0" w:color="000000"/>
            </w:tcBorders>
            <w:vAlign w:val="center"/>
          </w:tcPr>
          <w:p w:rsidR="00A46F2B" w:rsidRDefault="00A46F2B">
            <w:pPr>
              <w:rPr>
                <w:color w:val="000000"/>
                <w:sz w:val="10"/>
                <w:szCs w:val="10"/>
              </w:rPr>
            </w:pPr>
          </w:p>
          <w:p w:rsidR="00A46F2B" w:rsidRDefault="00A46F2B">
            <w:pPr>
              <w:rPr>
                <w:color w:val="000000"/>
                <w:sz w:val="10"/>
                <w:szCs w:val="10"/>
              </w:rPr>
            </w:pP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b/>
              </w:rPr>
            </w:pPr>
            <w:r>
              <w:rPr>
                <w:b/>
              </w:rPr>
              <w:t>8</w:t>
            </w:r>
          </w:p>
        </w:tc>
        <w:tc>
          <w:tcPr>
            <w:tcW w:w="8979" w:type="dxa"/>
            <w:gridSpan w:val="10"/>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0"/>
              <w:rPr>
                <w:rFonts w:ascii="Times New Roman" w:hAnsi="Times New Roman"/>
                <w:b/>
                <w:sz w:val="24"/>
                <w:szCs w:val="24"/>
                <w:lang w:val="mk-MK"/>
              </w:rPr>
            </w:pPr>
            <w:r>
              <w:br w:type="page"/>
            </w:r>
            <w:r>
              <w:br w:type="page"/>
            </w:r>
            <w:r>
              <w:br w:type="page"/>
            </w:r>
            <w:r>
              <w:rPr>
                <w:rFonts w:ascii="Times New Roman" w:hAnsi="Times New Roman"/>
                <w:b/>
                <w:sz w:val="24"/>
                <w:szCs w:val="24"/>
                <w:lang w:val="mk-MK"/>
              </w:rPr>
              <w:t>Податоци за системот на високото образование во Република Македонија</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8.1</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Видови на високообразовни установи</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80"/>
              <w:rPr>
                <w:rFonts w:ascii="Times New Roman" w:hAnsi="Times New Roman"/>
                <w:sz w:val="20"/>
                <w:szCs w:val="20"/>
                <w:lang w:val="mk-MK"/>
              </w:rPr>
            </w:pPr>
            <w:r>
              <w:rPr>
                <w:rFonts w:ascii="Times New Roman" w:hAnsi="Times New Roman"/>
                <w:sz w:val="20"/>
                <w:szCs w:val="20"/>
                <w:lang w:val="mk-MK"/>
              </w:rPr>
              <w:t xml:space="preserve">Високообразовни установи се универзитет и висока стручна школа. Високообразовни установи во состав на универзитет се факултет, уметничка академија и висока стручна школа, како и научни инсти-тути како единици на универзитет. Висока стручна школа може да се основа како самостојна висока стручна школа или во рамки на универзитет. Високообразовните установи можат да бидат јавни, приватно-јавни непрофитни и приватни (профитни или непрофитни) установи.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8.2</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Вид на студии</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80"/>
              <w:rPr>
                <w:rFonts w:ascii="Times New Roman" w:hAnsi="Times New Roman"/>
                <w:sz w:val="20"/>
                <w:szCs w:val="20"/>
                <w:lang w:val="mk-MK"/>
              </w:rPr>
            </w:pPr>
            <w:r>
              <w:rPr>
                <w:rFonts w:ascii="Times New Roman" w:hAnsi="Times New Roman"/>
                <w:sz w:val="20"/>
                <w:szCs w:val="20"/>
                <w:lang w:val="mk-MK"/>
              </w:rPr>
              <w:t xml:space="preserve">Високото образование се остварува преку реализација на академски и стручни студии. Академските студии ги оспособуваат студентите за вршење на дејности во науката и високото образование, деловни-от свет, јавниот сектор и општеството во целост преку оспособување за развој и примена на научните и стручните достигања. Стручните студии им даваат на студентите знаења и вештини кои им овозожу-ваат вршење на стручни занимања и ги оспособуваат за непосредно вклучување во работниот процес.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8.3</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Акредитација на високообра-зовната установа</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80"/>
              <w:rPr>
                <w:rFonts w:ascii="Times New Roman" w:hAnsi="Times New Roman"/>
                <w:sz w:val="20"/>
                <w:szCs w:val="20"/>
                <w:lang w:val="mk-MK"/>
              </w:rPr>
            </w:pPr>
            <w:r>
              <w:rPr>
                <w:rFonts w:ascii="Times New Roman" w:hAnsi="Times New Roman"/>
                <w:sz w:val="20"/>
                <w:szCs w:val="20"/>
                <w:lang w:val="mk-MK"/>
              </w:rPr>
              <w:t xml:space="preserve">Акредитација на високообразовните установи врши Одборот за акредитација како самостојно тело што работи и одлучува во рамки-те на својата надлежност врз основа на принципот на стручност и компетентност и учествува во системот на обезбедување и оценува-ње на квалитетот на високото образование заедно со Агенцијата за евалуација.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8.4</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Структура на високообразов-ните Универзитетски (ака-демски) студиски програми</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80"/>
              <w:rPr>
                <w:rFonts w:ascii="Times New Roman" w:hAnsi="Times New Roman"/>
                <w:sz w:val="20"/>
                <w:szCs w:val="20"/>
                <w:lang w:val="mk-MK"/>
              </w:rPr>
            </w:pPr>
            <w:r>
              <w:rPr>
                <w:rFonts w:ascii="Times New Roman" w:hAnsi="Times New Roman"/>
                <w:sz w:val="20"/>
                <w:szCs w:val="20"/>
                <w:lang w:val="mk-MK"/>
              </w:rPr>
              <w:t xml:space="preserve">Студиските програми за стекнување на образование се распореду-ваат во три циклуса на високото образование: Првиот циклус на универзитетски студии по правило трае 3-4 години и со неговото завршување се стекнуваат 180-240 ЕКТС кредити. Овие студии ги оспособуваат студентите за влез во вториот циклус на универзи-тетски студии и им се дава можност за вработување на одредени стручни работни места. Лицето кое ги завршило овие студии се стекнува со диплома со додавка на соодветната струка, ако со закон не е поинаку одредено. Вториот циклус на универзитетски студии  траат 1-2 години и со нивното завршување се стекнуваат 60-120 ЕКТС кредити. Називот за овие студии е магистер. Вкупниот број на кредити од прв и втор циклус на универзитетски студии изнесува 300 ЕКТС кредити. Одредени студсики програми можат да се реализираат интегрирано низ првиот и вториот циклус. Третиот циклус на универзитетски студии-докторски студии по правило траат 3 години и носат 180 ЕКТС кредити. Со нивно завршување се стекнува научен назив доктор на науки (dr.sc.) односно доктор по уметности (dr.art). Универзитетот може да организира студии од трет циклус во траење помалку од три години, со кои се стекнува звањето специјалист по одредено подрачје.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8.5</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Структура на високообразов-ните стручни студии</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autoSpaceDE w:val="0"/>
              <w:autoSpaceDN w:val="0"/>
              <w:adjustRightInd w:val="0"/>
              <w:ind w:left="65"/>
              <w:rPr>
                <w:sz w:val="20"/>
                <w:szCs w:val="20"/>
              </w:rPr>
            </w:pPr>
            <w:r>
              <w:rPr>
                <w:sz w:val="20"/>
                <w:szCs w:val="20"/>
              </w:rPr>
              <w:t xml:space="preserve">Високообразовните стручни студии се спроведуваат на универзитети и високо стручни школи, траат 3 години и се стекнуваат 180 ЕКТС кредити,. По исклучок, можат да траат 4 години и се стекнуваат 240 ЕКТС кредити. Со нивно завршување се стекнува диплома со додавка на соодветната струка.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t>8.6</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 xml:space="preserve">Услови за запишување на </w:t>
            </w:r>
            <w:r>
              <w:rPr>
                <w:sz w:val="20"/>
                <w:szCs w:val="20"/>
              </w:rPr>
              <w:lastRenderedPageBreak/>
              <w:t>студиите</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65"/>
              <w:rPr>
                <w:rFonts w:ascii="Times New Roman" w:hAnsi="Times New Roman"/>
                <w:sz w:val="20"/>
                <w:szCs w:val="20"/>
                <w:lang w:val="mk-MK"/>
              </w:rPr>
            </w:pPr>
            <w:r>
              <w:rPr>
                <w:rFonts w:ascii="Times New Roman" w:hAnsi="Times New Roman"/>
                <w:sz w:val="20"/>
                <w:szCs w:val="20"/>
                <w:lang w:val="mk-MK"/>
              </w:rPr>
              <w:lastRenderedPageBreak/>
              <w:t xml:space="preserve">На прв циклус универзитетски и стручни студии може да се запише </w:t>
            </w:r>
            <w:r>
              <w:rPr>
                <w:rFonts w:ascii="Times New Roman" w:hAnsi="Times New Roman"/>
                <w:sz w:val="20"/>
                <w:szCs w:val="20"/>
                <w:lang w:val="mk-MK"/>
              </w:rPr>
              <w:lastRenderedPageBreak/>
              <w:t xml:space="preserve">лице кои положило државна или меѓународна матура. На втор циклус универзитетски студии може да се запише лице кое завршило соод-ветни студиски програми од прв циклус. На докторски студии може да се запише лице кое завршило соодветни студии од втор циклус. </w:t>
            </w:r>
          </w:p>
        </w:tc>
      </w:tr>
      <w:tr w:rsidR="00A46F2B" w:rsidTr="00A46F2B">
        <w:trPr>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lang w:val="en-AU"/>
              </w:rPr>
            </w:pPr>
            <w:r>
              <w:rPr>
                <w:sz w:val="20"/>
                <w:szCs w:val="20"/>
                <w:lang w:val="en-AU"/>
              </w:rPr>
              <w:lastRenderedPageBreak/>
              <w:t>8.7</w:t>
            </w:r>
          </w:p>
        </w:tc>
        <w:tc>
          <w:tcPr>
            <w:tcW w:w="2759" w:type="dxa"/>
            <w:gridSpan w:val="2"/>
            <w:tcBorders>
              <w:top w:val="single" w:sz="4" w:space="0" w:color="000000"/>
              <w:left w:val="single" w:sz="4" w:space="0" w:color="000000"/>
              <w:bottom w:val="single" w:sz="4" w:space="0" w:color="000000"/>
              <w:right w:val="single" w:sz="4" w:space="0" w:color="000000"/>
            </w:tcBorders>
            <w:vAlign w:val="center"/>
            <w:hideMark/>
          </w:tcPr>
          <w:p w:rsidR="00A46F2B" w:rsidRDefault="00A46F2B">
            <w:pPr>
              <w:rPr>
                <w:sz w:val="20"/>
                <w:szCs w:val="20"/>
              </w:rPr>
            </w:pPr>
            <w:r>
              <w:rPr>
                <w:sz w:val="20"/>
                <w:szCs w:val="20"/>
              </w:rPr>
              <w:t>Систем на оценување</w:t>
            </w:r>
          </w:p>
        </w:tc>
        <w:tc>
          <w:tcPr>
            <w:tcW w:w="6220" w:type="dxa"/>
            <w:gridSpan w:val="8"/>
            <w:tcBorders>
              <w:top w:val="single" w:sz="4" w:space="0" w:color="000000"/>
              <w:left w:val="single" w:sz="4" w:space="0" w:color="000000"/>
              <w:bottom w:val="single" w:sz="4" w:space="0" w:color="000000"/>
              <w:right w:val="single" w:sz="4" w:space="0" w:color="000000"/>
            </w:tcBorders>
            <w:hideMark/>
          </w:tcPr>
          <w:p w:rsidR="00A46F2B" w:rsidRDefault="00A46F2B">
            <w:pPr>
              <w:pStyle w:val="ListParagraph"/>
              <w:spacing w:after="0" w:line="240" w:lineRule="auto"/>
              <w:ind w:left="80" w:hanging="15"/>
              <w:rPr>
                <w:rFonts w:ascii="Times New Roman" w:hAnsi="Times New Roman"/>
                <w:b/>
                <w:sz w:val="20"/>
                <w:szCs w:val="20"/>
                <w:lang w:val="mk-MK"/>
              </w:rPr>
            </w:pPr>
            <w:r>
              <w:rPr>
                <w:rFonts w:ascii="Times New Roman" w:hAnsi="Times New Roman"/>
                <w:sz w:val="20"/>
                <w:szCs w:val="20"/>
                <w:lang w:val="mk-MK"/>
              </w:rPr>
              <w:t xml:space="preserve">Оценувањето на студентите се врши преку оценки од 5 (пет) до 10 (десет),  при што оценката 5 (пет) означува недоволен успех. </w:t>
            </w:r>
          </w:p>
        </w:tc>
      </w:tr>
    </w:tbl>
    <w:p w:rsidR="00A46F2B" w:rsidRDefault="00A46F2B" w:rsidP="00A46F2B">
      <w:pPr>
        <w:jc w:val="center"/>
      </w:pPr>
    </w:p>
    <w:p w:rsidR="00A46F2B" w:rsidRDefault="00A46F2B" w:rsidP="00A46F2B">
      <w:pPr>
        <w:jc w:val="center"/>
      </w:pPr>
    </w:p>
    <w:p w:rsidR="00A46F2B" w:rsidRDefault="00A46F2B" w:rsidP="00A46F2B">
      <w:pPr>
        <w:jc w:val="center"/>
      </w:pPr>
    </w:p>
    <w:p w:rsidR="00A46F2B" w:rsidRDefault="00A46F2B" w:rsidP="00A46F2B">
      <w:pPr>
        <w:jc w:val="center"/>
      </w:pPr>
    </w:p>
    <w:p w:rsidR="00A46F2B" w:rsidRDefault="00A46F2B" w:rsidP="00A46F2B">
      <w:pPr>
        <w:jc w:val="center"/>
      </w:pPr>
    </w:p>
    <w:p w:rsidR="00A46F2B" w:rsidRDefault="00A46F2B" w:rsidP="00A46F2B">
      <w:pPr>
        <w:jc w:val="center"/>
      </w:pPr>
    </w:p>
    <w:p w:rsidR="00A46F2B" w:rsidRDefault="00A46F2B" w:rsidP="00A46F2B">
      <w:pPr>
        <w:jc w:val="center"/>
      </w:pPr>
    </w:p>
    <w:p w:rsidR="00A46F2B" w:rsidRDefault="00A46F2B" w:rsidP="00A46F2B">
      <w:r>
        <w:rPr>
          <w:noProof/>
          <w:lang w:val="en-US" w:eastAsia="en-US"/>
        </w:rPr>
        <w:lastRenderedPageBreak/>
        <w:drawing>
          <wp:inline distT="0" distB="0" distL="0" distR="0">
            <wp:extent cx="5743575" cy="69532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43575" cy="6953250"/>
                    </a:xfrm>
                    <a:prstGeom prst="rect">
                      <a:avLst/>
                    </a:prstGeom>
                    <a:noFill/>
                    <a:ln w="9525">
                      <a:noFill/>
                      <a:miter lim="800000"/>
                      <a:headEnd/>
                      <a:tailEnd/>
                    </a:ln>
                  </pic:spPr>
                </pic:pic>
              </a:graphicData>
            </a:graphic>
          </wp:inline>
        </w:drawing>
      </w:r>
    </w:p>
    <w:p w:rsidR="00A46F2B" w:rsidRDefault="00A46F2B" w:rsidP="00A46F2B">
      <w:pPr>
        <w:rPr>
          <w:sz w:val="22"/>
          <w:szCs w:val="22"/>
          <w:lang w:eastAsia="el-GR"/>
        </w:rPr>
      </w:pPr>
    </w:p>
    <w:p w:rsidR="00A46F2B" w:rsidRDefault="00A46F2B" w:rsidP="00A46F2B">
      <w:pPr>
        <w:rPr>
          <w:sz w:val="22"/>
          <w:szCs w:val="22"/>
          <w:lang w:eastAsia="el-GR"/>
        </w:rPr>
      </w:pPr>
    </w:p>
    <w:p w:rsidR="00A46F2B" w:rsidRDefault="00A46F2B" w:rsidP="00A46F2B">
      <w:pPr>
        <w:rPr>
          <w:b/>
          <w:lang w:val="en-US"/>
        </w:rPr>
      </w:pPr>
    </w:p>
    <w:p w:rsidR="00A46F2B" w:rsidRDefault="00A46F2B" w:rsidP="00A46F2B">
      <w:pPr>
        <w:rPr>
          <w:b/>
          <w:lang w:val="en-US"/>
        </w:rPr>
      </w:pPr>
    </w:p>
    <w:p w:rsidR="00A46F2B" w:rsidRDefault="00A46F2B" w:rsidP="00A46F2B">
      <w:pPr>
        <w:rPr>
          <w:b/>
          <w:lang w:val="en-US"/>
        </w:rPr>
      </w:pPr>
    </w:p>
    <w:p w:rsidR="00A46F2B" w:rsidRDefault="00A46F2B" w:rsidP="00A46F2B">
      <w:pPr>
        <w:rPr>
          <w:b/>
          <w:lang w:val="en-US"/>
        </w:rPr>
      </w:pPr>
    </w:p>
    <w:p w:rsidR="00A46F2B" w:rsidRDefault="00A46F2B" w:rsidP="00A46F2B">
      <w:pPr>
        <w:rPr>
          <w:b/>
          <w:lang w:val="en-US"/>
        </w:rPr>
      </w:pPr>
    </w:p>
    <w:p w:rsidR="00A46F2B" w:rsidRDefault="00A46F2B" w:rsidP="00A46F2B">
      <w:pPr>
        <w:rPr>
          <w:b/>
        </w:rPr>
      </w:pPr>
      <w:r>
        <w:rPr>
          <w:b/>
        </w:rPr>
        <w:lastRenderedPageBreak/>
        <w:t>АНЕКС 4</w:t>
      </w:r>
    </w:p>
    <w:p w:rsidR="00A46F2B" w:rsidRDefault="00A46F2B" w:rsidP="00A46F2B">
      <w:pPr>
        <w:rPr>
          <w:b/>
        </w:rPr>
      </w:pPr>
      <w:r>
        <w:rPr>
          <w:noProof/>
          <w:lang w:val="en-US" w:eastAsia="en-US"/>
        </w:rPr>
        <w:drawing>
          <wp:anchor distT="0" distB="0" distL="114300" distR="114300" simplePos="0" relativeHeight="251658240" behindDoc="0" locked="0" layoutInCell="1" allowOverlap="1">
            <wp:simplePos x="0" y="0"/>
            <wp:positionH relativeFrom="column">
              <wp:posOffset>4568825</wp:posOffset>
            </wp:positionH>
            <wp:positionV relativeFrom="paragraph">
              <wp:posOffset>91440</wp:posOffset>
            </wp:positionV>
            <wp:extent cx="628650" cy="876300"/>
            <wp:effectExtent l="19050" t="0" r="0" b="0"/>
            <wp:wrapSquare wrapText="bothSides"/>
            <wp:docPr id="5" name="Picture 7" descr="logo Erasmus sinc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Erasmus since 1987"/>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pic:spPr>
                </pic:pic>
              </a:graphicData>
            </a:graphic>
          </wp:anchor>
        </w:drawing>
      </w:r>
    </w:p>
    <w:p w:rsidR="00A46F2B" w:rsidRDefault="00A46F2B" w:rsidP="00A46F2B">
      <w:pPr>
        <w:rPr>
          <w:noProof/>
        </w:rPr>
      </w:pPr>
      <w:r>
        <w:rPr>
          <w:noProof/>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2057400" cy="828675"/>
            <wp:effectExtent l="19050" t="0" r="0" b="0"/>
            <wp:wrapSquare wrapText="bothSides"/>
            <wp:docPr id="4" name="Picture 8" descr="LL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LP logo EN"/>
                    <pic:cNvPicPr>
                      <a:picLocks noChangeAspect="1" noChangeArrowheads="1"/>
                    </pic:cNvPicPr>
                  </pic:nvPicPr>
                  <pic:blipFill>
                    <a:blip r:embed="rId8"/>
                    <a:srcRect/>
                    <a:stretch>
                      <a:fillRect/>
                    </a:stretch>
                  </pic:blipFill>
                  <pic:spPr bwMode="auto">
                    <a:xfrm>
                      <a:off x="0" y="0"/>
                      <a:ext cx="2057400" cy="828675"/>
                    </a:xfrm>
                    <a:prstGeom prst="rect">
                      <a:avLst/>
                    </a:prstGeom>
                    <a:noFill/>
                  </pic:spPr>
                </pic:pic>
              </a:graphicData>
            </a:graphic>
          </wp:anchor>
        </w:drawing>
      </w:r>
    </w:p>
    <w:p w:rsidR="00A46F2B" w:rsidRDefault="00A46F2B" w:rsidP="00A46F2B">
      <w:r>
        <w:tab/>
      </w:r>
      <w:r>
        <w:tab/>
      </w:r>
      <w:r>
        <w:tab/>
      </w:r>
      <w:r>
        <w:tab/>
      </w:r>
      <w:r>
        <w:tab/>
      </w:r>
      <w:r>
        <w:tab/>
      </w: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16"/>
          <w:szCs w:val="16"/>
          <w:lang w:val="mk-MK"/>
        </w:rPr>
      </w:pPr>
    </w:p>
    <w:p w:rsidR="00A46F2B" w:rsidRDefault="00A46F2B" w:rsidP="00A46F2B">
      <w:pPr>
        <w:pStyle w:val="CommentText"/>
        <w:rPr>
          <w:rFonts w:ascii="Times New Roman" w:hAnsi="Times New Roman"/>
          <w:b/>
          <w:sz w:val="24"/>
          <w:szCs w:val="24"/>
          <w:lang w:val="mk-MK"/>
        </w:rPr>
      </w:pPr>
    </w:p>
    <w:p w:rsidR="00A46F2B" w:rsidRDefault="00A46F2B" w:rsidP="00A46F2B">
      <w:pPr>
        <w:pStyle w:val="CommentText"/>
        <w:rPr>
          <w:rFonts w:ascii="Times New Roman" w:hAnsi="Times New Roman"/>
          <w:b/>
          <w:sz w:val="24"/>
          <w:szCs w:val="24"/>
          <w:lang w:val="mk-MK"/>
        </w:rPr>
      </w:pPr>
      <w:r>
        <w:rPr>
          <w:rFonts w:ascii="Times New Roman" w:hAnsi="Times New Roman"/>
          <w:b/>
          <w:sz w:val="24"/>
          <w:szCs w:val="24"/>
          <w:lang w:val="mk-MK"/>
        </w:rPr>
        <w:t>ПРОГРАМА ЗА ДОЖИВОТНО УЧЕЊЕ / ЕРАЗМУС – ЕКТС</w:t>
      </w:r>
    </w:p>
    <w:p w:rsidR="00A46F2B" w:rsidRDefault="00A46F2B" w:rsidP="00A46F2B">
      <w:pPr>
        <w:pStyle w:val="NoSpacing"/>
        <w:rPr>
          <w:lang w:val="mk-MK"/>
        </w:rPr>
      </w:pPr>
      <w:r>
        <w:rPr>
          <w:lang w:val="mk-MK"/>
        </w:rPr>
        <w:t xml:space="preserve">               </w:t>
      </w:r>
    </w:p>
    <w:p w:rsidR="00A46F2B" w:rsidRDefault="00A46F2B" w:rsidP="00A46F2B">
      <w:pPr>
        <w:autoSpaceDE w:val="0"/>
        <w:autoSpaceDN w:val="0"/>
        <w:adjustRightInd w:val="0"/>
        <w:rPr>
          <w:b/>
          <w:sz w:val="28"/>
          <w:szCs w:val="28"/>
        </w:rPr>
      </w:pPr>
      <w:r>
        <w:rPr>
          <w:b/>
          <w:sz w:val="28"/>
          <w:szCs w:val="28"/>
        </w:rPr>
        <w:t>ДОГОВОР ЗА ОБУКА и ОБВРСКА ЗА КВАЛИТЕТ</w:t>
      </w:r>
    </w:p>
    <w:p w:rsidR="00A46F2B" w:rsidRDefault="00A46F2B" w:rsidP="00A46F2B">
      <w:pPr>
        <w:autoSpaceDE w:val="0"/>
        <w:autoSpaceDN w:val="0"/>
        <w:adjustRightInd w:val="0"/>
        <w:jc w:val="center"/>
        <w:rPr>
          <w:b/>
          <w:sz w:val="22"/>
          <w:szCs w:val="22"/>
        </w:rPr>
      </w:pPr>
    </w:p>
    <w:p w:rsidR="00A46F2B" w:rsidRDefault="00A46F2B" w:rsidP="00A46F2B">
      <w:pPr>
        <w:autoSpaceDE w:val="0"/>
        <w:autoSpaceDN w:val="0"/>
        <w:adjustRightInd w:val="0"/>
        <w:rPr>
          <w:b/>
          <w:sz w:val="22"/>
          <w:szCs w:val="22"/>
        </w:rPr>
      </w:pPr>
      <w:r>
        <w:rPr>
          <w:b/>
          <w:sz w:val="22"/>
          <w:szCs w:val="22"/>
        </w:rPr>
        <w:t>I. ПОДАТОЦИ ЗА СТУДЕНТОТ</w:t>
      </w:r>
    </w:p>
    <w:p w:rsidR="00A46F2B" w:rsidRDefault="00A46F2B" w:rsidP="00A46F2B">
      <w:pPr>
        <w:autoSpaceDE w:val="0"/>
        <w:autoSpaceDN w:val="0"/>
        <w:adjustRightInd w:val="0"/>
        <w:rPr>
          <w:b/>
          <w:sz w:val="22"/>
          <w:szCs w:val="22"/>
        </w:rPr>
      </w:pPr>
    </w:p>
    <w:tbl>
      <w:tblPr>
        <w:tblW w:w="8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2"/>
      </w:tblGrid>
      <w:tr w:rsidR="00A46F2B" w:rsidTr="00A46F2B">
        <w:trPr>
          <w:jc w:val="center"/>
        </w:trPr>
        <w:tc>
          <w:tcPr>
            <w:tcW w:w="8422" w:type="dxa"/>
            <w:tcBorders>
              <w:top w:val="single" w:sz="4" w:space="0" w:color="000000"/>
              <w:left w:val="single" w:sz="4" w:space="0" w:color="000000"/>
              <w:bottom w:val="single" w:sz="4" w:space="0" w:color="000000"/>
              <w:right w:val="single" w:sz="4" w:space="0" w:color="000000"/>
            </w:tcBorders>
            <w:hideMark/>
          </w:tcPr>
          <w:p w:rsidR="00A46F2B" w:rsidRDefault="00A46F2B">
            <w:pPr>
              <w:pStyle w:val="NoSpacing"/>
              <w:rPr>
                <w:lang w:val="mk-MK"/>
              </w:rPr>
            </w:pPr>
            <w:r>
              <w:rPr>
                <w:lang w:val="mk-MK"/>
              </w:rPr>
              <w:t>Име на студентот:........................................................................................................................</w:t>
            </w:r>
          </w:p>
          <w:p w:rsidR="00A46F2B" w:rsidRDefault="00A46F2B">
            <w:pPr>
              <w:pStyle w:val="NoSpacing"/>
              <w:rPr>
                <w:lang w:val="mk-MK"/>
              </w:rPr>
            </w:pPr>
            <w:r>
              <w:rPr>
                <w:lang w:val="mk-MK"/>
              </w:rPr>
              <w:t>Предмет:................................................................. Академска година:.....................................</w:t>
            </w:r>
          </w:p>
          <w:p w:rsidR="00A46F2B" w:rsidRDefault="00A46F2B">
            <w:pPr>
              <w:pStyle w:val="NoSpacing"/>
              <w:rPr>
                <w:lang w:val="mk-MK"/>
              </w:rPr>
            </w:pPr>
            <w:r>
              <w:rPr>
                <w:lang w:val="mk-MK"/>
              </w:rPr>
              <w:t>Научен степен:............................................................................................................................</w:t>
            </w:r>
          </w:p>
          <w:p w:rsidR="00A46F2B" w:rsidRDefault="00A46F2B">
            <w:pPr>
              <w:pStyle w:val="NoSpacing"/>
              <w:rPr>
                <w:lang w:val="mk-MK"/>
              </w:rPr>
            </w:pPr>
            <w:r>
              <w:rPr>
                <w:lang w:val="mk-MK"/>
              </w:rPr>
              <w:t>Институција-</w:t>
            </w:r>
            <w:r>
              <w:rPr>
                <w:lang w:val="ru-RU"/>
              </w:rPr>
              <w:t xml:space="preserve"> </w:t>
            </w:r>
            <w:r>
              <w:rPr>
                <w:lang w:val="mk-MK"/>
              </w:rPr>
              <w:t>испраќач:............................................. Држава:.................................................</w:t>
            </w:r>
          </w:p>
        </w:tc>
      </w:tr>
    </w:tbl>
    <w:p w:rsidR="00A46F2B" w:rsidRDefault="00A46F2B" w:rsidP="00A46F2B">
      <w:pPr>
        <w:autoSpaceDE w:val="0"/>
        <w:autoSpaceDN w:val="0"/>
        <w:adjustRightInd w:val="0"/>
        <w:rPr>
          <w:sz w:val="22"/>
          <w:szCs w:val="22"/>
        </w:rPr>
      </w:pPr>
    </w:p>
    <w:p w:rsidR="00A46F2B" w:rsidRDefault="00A46F2B" w:rsidP="00A46F2B">
      <w:pPr>
        <w:autoSpaceDE w:val="0"/>
        <w:autoSpaceDN w:val="0"/>
        <w:adjustRightInd w:val="0"/>
        <w:rPr>
          <w:b/>
          <w:sz w:val="22"/>
          <w:szCs w:val="22"/>
        </w:rPr>
      </w:pPr>
      <w:r>
        <w:rPr>
          <w:b/>
          <w:sz w:val="22"/>
          <w:szCs w:val="22"/>
        </w:rPr>
        <w:t>II. ДЕТАЛИ ЗА ПОНУДЕНАТА ПРОГРАМА ЗА ОБУКА ВО СТРАНСТВО</w:t>
      </w:r>
    </w:p>
    <w:p w:rsidR="00A46F2B" w:rsidRDefault="00A46F2B" w:rsidP="00A46F2B">
      <w:pPr>
        <w:autoSpaceDE w:val="0"/>
        <w:autoSpaceDN w:val="0"/>
        <w:adjustRightInd w:val="0"/>
        <w:rPr>
          <w:b/>
          <w:sz w:val="22"/>
          <w:szCs w:val="22"/>
        </w:rPr>
      </w:pPr>
    </w:p>
    <w:tbl>
      <w:tblPr>
        <w:tblW w:w="8376" w:type="dxa"/>
        <w:jc w:val="center"/>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76"/>
      </w:tblGrid>
      <w:tr w:rsidR="00A46F2B" w:rsidTr="00A46F2B">
        <w:trPr>
          <w:jc w:val="center"/>
        </w:trPr>
        <w:tc>
          <w:tcPr>
            <w:tcW w:w="8376" w:type="dxa"/>
            <w:tcBorders>
              <w:top w:val="single" w:sz="4" w:space="0" w:color="000000"/>
              <w:left w:val="single" w:sz="4" w:space="0" w:color="000000"/>
              <w:bottom w:val="single" w:sz="4" w:space="0" w:color="000000"/>
              <w:right w:val="single" w:sz="4" w:space="0" w:color="000000"/>
            </w:tcBorders>
            <w:hideMark/>
          </w:tcPr>
          <w:p w:rsidR="00A46F2B" w:rsidRDefault="00A46F2B">
            <w:pPr>
              <w:autoSpaceDE w:val="0"/>
              <w:autoSpaceDN w:val="0"/>
              <w:adjustRightInd w:val="0"/>
              <w:rPr>
                <w:sz w:val="20"/>
                <w:szCs w:val="20"/>
              </w:rPr>
            </w:pPr>
            <w:r>
              <w:rPr>
                <w:sz w:val="20"/>
                <w:szCs w:val="20"/>
              </w:rPr>
              <w:t>Институција-</w:t>
            </w:r>
            <w:r>
              <w:rPr>
                <w:sz w:val="20"/>
                <w:szCs w:val="20"/>
                <w:lang w:val="ru-RU"/>
              </w:rPr>
              <w:t xml:space="preserve"> </w:t>
            </w:r>
            <w:r>
              <w:rPr>
                <w:sz w:val="20"/>
                <w:szCs w:val="20"/>
              </w:rPr>
              <w:t>домаќин..........................................................................................................................</w:t>
            </w:r>
          </w:p>
          <w:p w:rsidR="00A46F2B" w:rsidRDefault="00A46F2B">
            <w:pPr>
              <w:autoSpaceDE w:val="0"/>
              <w:autoSpaceDN w:val="0"/>
              <w:adjustRightInd w:val="0"/>
              <w:rPr>
                <w:sz w:val="20"/>
                <w:szCs w:val="20"/>
              </w:rPr>
            </w:pPr>
            <w:r>
              <w:rPr>
                <w:sz w:val="20"/>
                <w:szCs w:val="20"/>
              </w:rPr>
              <w:t>Планирани датуми за почеток и крај на период за посредување/сместување:</w:t>
            </w:r>
          </w:p>
          <w:p w:rsidR="00A46F2B" w:rsidRDefault="00A46F2B">
            <w:pPr>
              <w:autoSpaceDE w:val="0"/>
              <w:autoSpaceDN w:val="0"/>
              <w:adjustRightInd w:val="0"/>
              <w:rPr>
                <w:sz w:val="20"/>
                <w:szCs w:val="20"/>
              </w:rPr>
            </w:pPr>
            <w:r>
              <w:rPr>
                <w:sz w:val="20"/>
                <w:szCs w:val="20"/>
              </w:rPr>
              <w:t>од............ до:......... (.........месеци)</w:t>
            </w:r>
          </w:p>
          <w:p w:rsidR="00A46F2B" w:rsidRDefault="00A46F2B">
            <w:pPr>
              <w:autoSpaceDE w:val="0"/>
              <w:autoSpaceDN w:val="0"/>
              <w:adjustRightInd w:val="0"/>
              <w:rPr>
                <w:sz w:val="20"/>
                <w:szCs w:val="20"/>
              </w:rPr>
            </w:pPr>
            <w:r>
              <w:rPr>
                <w:sz w:val="20"/>
                <w:szCs w:val="20"/>
              </w:rPr>
              <w:t>Знаења, вештини и познавања (компетенции) кои треба да се стекнат:.........................................</w:t>
            </w:r>
          </w:p>
          <w:p w:rsidR="00A46F2B" w:rsidRDefault="00A46F2B">
            <w:pPr>
              <w:autoSpaceDE w:val="0"/>
              <w:autoSpaceDN w:val="0"/>
              <w:adjustRightInd w:val="0"/>
              <w:rPr>
                <w:sz w:val="20"/>
                <w:szCs w:val="20"/>
              </w:rPr>
            </w:pPr>
            <w:r>
              <w:rPr>
                <w:sz w:val="20"/>
                <w:szCs w:val="20"/>
              </w:rPr>
              <w:t>Детална програма за периодот на обука:...........................................................................................</w:t>
            </w:r>
          </w:p>
          <w:p w:rsidR="00A46F2B" w:rsidRDefault="00A46F2B">
            <w:pPr>
              <w:autoSpaceDE w:val="0"/>
              <w:autoSpaceDN w:val="0"/>
              <w:adjustRightInd w:val="0"/>
              <w:rPr>
                <w:sz w:val="20"/>
                <w:szCs w:val="20"/>
              </w:rPr>
            </w:pPr>
            <w:r>
              <w:rPr>
                <w:sz w:val="20"/>
                <w:szCs w:val="20"/>
              </w:rPr>
              <w:t>Задачи на студентот:.............................................................................................................................</w:t>
            </w:r>
          </w:p>
          <w:p w:rsidR="00A46F2B" w:rsidRDefault="00A46F2B">
            <w:pPr>
              <w:autoSpaceDE w:val="0"/>
              <w:autoSpaceDN w:val="0"/>
              <w:adjustRightInd w:val="0"/>
              <w:rPr>
                <w:b/>
                <w:sz w:val="20"/>
                <w:szCs w:val="20"/>
              </w:rPr>
            </w:pPr>
            <w:r>
              <w:rPr>
                <w:sz w:val="20"/>
                <w:szCs w:val="20"/>
              </w:rPr>
              <w:t>Мониторинг и план за оценување:......................................................................................................</w:t>
            </w:r>
          </w:p>
        </w:tc>
      </w:tr>
    </w:tbl>
    <w:p w:rsidR="00A46F2B" w:rsidRDefault="00A46F2B" w:rsidP="00A46F2B">
      <w:pPr>
        <w:autoSpaceDE w:val="0"/>
        <w:autoSpaceDN w:val="0"/>
        <w:adjustRightInd w:val="0"/>
        <w:rPr>
          <w:sz w:val="22"/>
          <w:szCs w:val="22"/>
        </w:rPr>
      </w:pPr>
    </w:p>
    <w:p w:rsidR="00A46F2B" w:rsidRDefault="00A46F2B" w:rsidP="00A46F2B">
      <w:pPr>
        <w:autoSpaceDE w:val="0"/>
        <w:autoSpaceDN w:val="0"/>
        <w:adjustRightInd w:val="0"/>
        <w:rPr>
          <w:b/>
          <w:sz w:val="22"/>
          <w:szCs w:val="22"/>
        </w:rPr>
      </w:pPr>
      <w:r>
        <w:rPr>
          <w:b/>
          <w:sz w:val="22"/>
          <w:szCs w:val="22"/>
        </w:rPr>
        <w:t>III. ЗАДОЛЖЕНИЈА НА ТРИТЕ ДОГОВОРНИ СТРАНИ</w:t>
      </w:r>
    </w:p>
    <w:p w:rsidR="00A46F2B" w:rsidRDefault="00A46F2B" w:rsidP="00A46F2B">
      <w:pPr>
        <w:autoSpaceDE w:val="0"/>
        <w:autoSpaceDN w:val="0"/>
        <w:adjustRightInd w:val="0"/>
        <w:rPr>
          <w:b/>
          <w:sz w:val="22"/>
          <w:szCs w:val="22"/>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8"/>
      </w:tblGrid>
      <w:tr w:rsidR="00A46F2B" w:rsidTr="00A46F2B">
        <w:trPr>
          <w:jc w:val="center"/>
        </w:trPr>
        <w:tc>
          <w:tcPr>
            <w:tcW w:w="9999" w:type="dxa"/>
            <w:tcBorders>
              <w:top w:val="single" w:sz="4" w:space="0" w:color="000000"/>
              <w:left w:val="single" w:sz="4" w:space="0" w:color="000000"/>
              <w:bottom w:val="single" w:sz="4" w:space="0" w:color="000000"/>
              <w:right w:val="single" w:sz="4" w:space="0" w:color="000000"/>
            </w:tcBorders>
          </w:tcPr>
          <w:p w:rsidR="00A46F2B" w:rsidRDefault="00A46F2B">
            <w:pPr>
              <w:autoSpaceDE w:val="0"/>
              <w:autoSpaceDN w:val="0"/>
              <w:adjustRightInd w:val="0"/>
              <w:jc w:val="both"/>
              <w:rPr>
                <w:sz w:val="20"/>
                <w:szCs w:val="20"/>
              </w:rPr>
            </w:pPr>
            <w:r>
              <w:rPr>
                <w:sz w:val="20"/>
                <w:szCs w:val="20"/>
              </w:rPr>
              <w:t>Со потпишувањето на овој документ, студентот, институцијата - испраќач и институцијата- домаќин потврдуваат дека ќе ги почитуваат принципите Обврската за квалитет за Еразмус студентите кои се</w:t>
            </w:r>
          </w:p>
          <w:p w:rsidR="00A46F2B" w:rsidRDefault="00A46F2B">
            <w:pPr>
              <w:autoSpaceDE w:val="0"/>
              <w:autoSpaceDN w:val="0"/>
              <w:adjustRightInd w:val="0"/>
              <w:jc w:val="both"/>
              <w:rPr>
                <w:sz w:val="20"/>
                <w:szCs w:val="20"/>
              </w:rPr>
            </w:pPr>
            <w:r>
              <w:rPr>
                <w:sz w:val="20"/>
                <w:szCs w:val="20"/>
              </w:rPr>
              <w:t>дадени во документот подолу.</w:t>
            </w:r>
          </w:p>
          <w:p w:rsidR="00A46F2B" w:rsidRDefault="00A46F2B">
            <w:pPr>
              <w:autoSpaceDE w:val="0"/>
              <w:autoSpaceDN w:val="0"/>
              <w:adjustRightInd w:val="0"/>
              <w:jc w:val="both"/>
              <w:rPr>
                <w:b/>
                <w:sz w:val="20"/>
                <w:szCs w:val="20"/>
              </w:rPr>
            </w:pPr>
          </w:p>
          <w:p w:rsidR="00A46F2B" w:rsidRDefault="00A46F2B">
            <w:pPr>
              <w:autoSpaceDE w:val="0"/>
              <w:autoSpaceDN w:val="0"/>
              <w:adjustRightInd w:val="0"/>
              <w:jc w:val="both"/>
              <w:rPr>
                <w:sz w:val="20"/>
                <w:szCs w:val="20"/>
              </w:rPr>
            </w:pPr>
            <w:r>
              <w:rPr>
                <w:b/>
                <w:sz w:val="20"/>
                <w:szCs w:val="20"/>
              </w:rPr>
              <w:t>Студент</w:t>
            </w:r>
            <w:r>
              <w:rPr>
                <w:sz w:val="20"/>
                <w:szCs w:val="20"/>
              </w:rPr>
              <w:t xml:space="preserve"> ........................................................................</w:t>
            </w:r>
          </w:p>
          <w:p w:rsidR="00A46F2B" w:rsidRDefault="00A46F2B">
            <w:pPr>
              <w:autoSpaceDE w:val="0"/>
              <w:autoSpaceDN w:val="0"/>
              <w:adjustRightInd w:val="0"/>
              <w:jc w:val="both"/>
              <w:rPr>
                <w:sz w:val="20"/>
                <w:szCs w:val="20"/>
              </w:rPr>
            </w:pPr>
            <w:r>
              <w:rPr>
                <w:sz w:val="20"/>
                <w:szCs w:val="20"/>
              </w:rPr>
              <w:t>Потпис на студентот..................................................... Датум:........................................................</w:t>
            </w:r>
          </w:p>
          <w:p w:rsidR="00A46F2B" w:rsidRDefault="00A46F2B">
            <w:pPr>
              <w:autoSpaceDE w:val="0"/>
              <w:autoSpaceDN w:val="0"/>
              <w:adjustRightInd w:val="0"/>
              <w:jc w:val="both"/>
              <w:rPr>
                <w:sz w:val="20"/>
                <w:szCs w:val="20"/>
              </w:rPr>
            </w:pPr>
          </w:p>
          <w:p w:rsidR="00A46F2B" w:rsidRDefault="00A46F2B">
            <w:pPr>
              <w:autoSpaceDE w:val="0"/>
              <w:autoSpaceDN w:val="0"/>
              <w:adjustRightInd w:val="0"/>
              <w:jc w:val="both"/>
              <w:rPr>
                <w:sz w:val="20"/>
                <w:szCs w:val="20"/>
              </w:rPr>
            </w:pPr>
            <w:r>
              <w:rPr>
                <w:b/>
                <w:sz w:val="20"/>
                <w:szCs w:val="20"/>
              </w:rPr>
              <w:t>Институција - испраќач</w:t>
            </w:r>
            <w:r>
              <w:rPr>
                <w:sz w:val="20"/>
                <w:szCs w:val="20"/>
              </w:rPr>
              <w:t>...................................................................................................................</w:t>
            </w:r>
          </w:p>
          <w:p w:rsidR="00A46F2B" w:rsidRDefault="00A46F2B">
            <w:pPr>
              <w:autoSpaceDE w:val="0"/>
              <w:autoSpaceDN w:val="0"/>
              <w:adjustRightInd w:val="0"/>
              <w:rPr>
                <w:sz w:val="20"/>
                <w:szCs w:val="20"/>
              </w:rPr>
            </w:pPr>
            <w:r>
              <w:rPr>
                <w:sz w:val="20"/>
                <w:szCs w:val="20"/>
              </w:rPr>
              <w:t>Потврдуваме дека предложениот договорот обука е одобрен. При задоволителното завршување на програмата за обука институцијата ќе додели .........ЕКТС кредити и ќе го забележи периодот на обуката во Додатокот на дипломата.</w:t>
            </w:r>
          </w:p>
          <w:p w:rsidR="00A46F2B" w:rsidRDefault="00A46F2B">
            <w:pPr>
              <w:autoSpaceDE w:val="0"/>
              <w:autoSpaceDN w:val="0"/>
              <w:adjustRightInd w:val="0"/>
              <w:jc w:val="both"/>
              <w:rPr>
                <w:sz w:val="20"/>
                <w:szCs w:val="20"/>
              </w:rPr>
            </w:pPr>
          </w:p>
          <w:p w:rsidR="00A46F2B" w:rsidRDefault="00A46F2B">
            <w:pPr>
              <w:autoSpaceDE w:val="0"/>
              <w:autoSpaceDN w:val="0"/>
              <w:adjustRightInd w:val="0"/>
              <w:jc w:val="both"/>
              <w:rPr>
                <w:sz w:val="20"/>
                <w:szCs w:val="20"/>
              </w:rPr>
            </w:pPr>
            <w:r>
              <w:rPr>
                <w:sz w:val="20"/>
                <w:szCs w:val="20"/>
              </w:rPr>
              <w:t>Потпис на координаторот:..........................................  Датум:..........................................................</w:t>
            </w:r>
          </w:p>
          <w:p w:rsidR="00A46F2B" w:rsidRDefault="00A46F2B">
            <w:pPr>
              <w:autoSpaceDE w:val="0"/>
              <w:autoSpaceDN w:val="0"/>
              <w:adjustRightInd w:val="0"/>
              <w:jc w:val="both"/>
              <w:rPr>
                <w:sz w:val="20"/>
                <w:szCs w:val="20"/>
              </w:rPr>
            </w:pPr>
          </w:p>
          <w:p w:rsidR="00A46F2B" w:rsidRDefault="00A46F2B">
            <w:pPr>
              <w:autoSpaceDE w:val="0"/>
              <w:autoSpaceDN w:val="0"/>
              <w:adjustRightInd w:val="0"/>
              <w:jc w:val="both"/>
              <w:rPr>
                <w:sz w:val="20"/>
                <w:szCs w:val="20"/>
              </w:rPr>
            </w:pPr>
            <w:r>
              <w:rPr>
                <w:b/>
                <w:sz w:val="20"/>
                <w:szCs w:val="20"/>
              </w:rPr>
              <w:t>Институција - домаќин</w:t>
            </w:r>
            <w:r>
              <w:rPr>
                <w:sz w:val="20"/>
                <w:szCs w:val="20"/>
              </w:rPr>
              <w:t>...................................................................................................................</w:t>
            </w:r>
          </w:p>
          <w:p w:rsidR="00A46F2B" w:rsidRDefault="00A46F2B">
            <w:pPr>
              <w:autoSpaceDE w:val="0"/>
              <w:autoSpaceDN w:val="0"/>
              <w:adjustRightInd w:val="0"/>
              <w:jc w:val="both"/>
              <w:rPr>
                <w:sz w:val="20"/>
                <w:szCs w:val="20"/>
              </w:rPr>
            </w:pPr>
            <w:r>
              <w:rPr>
                <w:sz w:val="20"/>
                <w:szCs w:val="20"/>
              </w:rPr>
              <w:t>Потврдуваме дека предложениот договорот обука е одобрен. Со завршување на програмата за обука организацијата ќе му издаде сертификат на студентот.</w:t>
            </w:r>
          </w:p>
          <w:p w:rsidR="00A46F2B" w:rsidRDefault="00A46F2B">
            <w:pPr>
              <w:autoSpaceDE w:val="0"/>
              <w:autoSpaceDN w:val="0"/>
              <w:adjustRightInd w:val="0"/>
              <w:jc w:val="both"/>
              <w:rPr>
                <w:b/>
                <w:sz w:val="20"/>
                <w:szCs w:val="20"/>
              </w:rPr>
            </w:pPr>
            <w:r>
              <w:rPr>
                <w:sz w:val="20"/>
                <w:szCs w:val="20"/>
              </w:rPr>
              <w:t>Потпис на координаторот:..........................................  Датум:..........................................................</w:t>
            </w:r>
          </w:p>
        </w:tc>
      </w:tr>
    </w:tbl>
    <w:p w:rsidR="00A46F2B" w:rsidRDefault="00A46F2B" w:rsidP="00A46F2B">
      <w:pPr>
        <w:autoSpaceDE w:val="0"/>
        <w:autoSpaceDN w:val="0"/>
        <w:adjustRightInd w:val="0"/>
        <w:jc w:val="center"/>
        <w:rPr>
          <w:b/>
          <w:sz w:val="22"/>
          <w:szCs w:val="22"/>
          <w:lang w:val="en-US"/>
        </w:rPr>
      </w:pPr>
    </w:p>
    <w:p w:rsidR="00A46F2B" w:rsidRDefault="00A46F2B" w:rsidP="00A46F2B">
      <w:pPr>
        <w:autoSpaceDE w:val="0"/>
        <w:autoSpaceDN w:val="0"/>
        <w:adjustRightInd w:val="0"/>
        <w:jc w:val="center"/>
        <w:rPr>
          <w:b/>
          <w:sz w:val="22"/>
          <w:szCs w:val="22"/>
          <w:lang w:val="en-US"/>
        </w:rPr>
      </w:pPr>
    </w:p>
    <w:p w:rsidR="00A46F2B" w:rsidRDefault="00A46F2B" w:rsidP="00A46F2B">
      <w:pPr>
        <w:autoSpaceDE w:val="0"/>
        <w:autoSpaceDN w:val="0"/>
        <w:adjustRightInd w:val="0"/>
        <w:jc w:val="center"/>
        <w:rPr>
          <w:b/>
          <w:sz w:val="22"/>
          <w:szCs w:val="22"/>
          <w:lang w:val="en-US"/>
        </w:rPr>
      </w:pPr>
    </w:p>
    <w:p w:rsidR="00A46F2B" w:rsidRDefault="00A46F2B" w:rsidP="00A46F2B">
      <w:pPr>
        <w:autoSpaceDE w:val="0"/>
        <w:autoSpaceDN w:val="0"/>
        <w:adjustRightInd w:val="0"/>
        <w:jc w:val="right"/>
        <w:rPr>
          <w:sz w:val="22"/>
          <w:szCs w:val="22"/>
          <w:lang w:val="en-US"/>
        </w:rPr>
      </w:pPr>
      <w:r>
        <w:rPr>
          <w:sz w:val="22"/>
          <w:szCs w:val="22"/>
        </w:rPr>
        <w:lastRenderedPageBreak/>
        <w:t>Договор за обука и Обврска за квалитет –страна 1</w:t>
      </w:r>
    </w:p>
    <w:p w:rsidR="00A46F2B" w:rsidRDefault="00A46F2B" w:rsidP="00A46F2B">
      <w:pPr>
        <w:autoSpaceDE w:val="0"/>
        <w:autoSpaceDN w:val="0"/>
        <w:adjustRightInd w:val="0"/>
        <w:jc w:val="right"/>
        <w:rPr>
          <w:sz w:val="22"/>
          <w:szCs w:val="22"/>
          <w:lang w:val="en-US"/>
        </w:rPr>
      </w:pPr>
    </w:p>
    <w:p w:rsidR="00A46F2B" w:rsidRDefault="00A46F2B" w:rsidP="00A46F2B">
      <w:pPr>
        <w:autoSpaceDE w:val="0"/>
        <w:autoSpaceDN w:val="0"/>
        <w:adjustRightInd w:val="0"/>
        <w:jc w:val="right"/>
        <w:rPr>
          <w:sz w:val="22"/>
          <w:szCs w:val="22"/>
          <w:lang w:val="en-US"/>
        </w:rPr>
      </w:pPr>
    </w:p>
    <w:p w:rsidR="00A46F2B" w:rsidRDefault="00A46F2B" w:rsidP="00A46F2B">
      <w:pPr>
        <w:autoSpaceDE w:val="0"/>
        <w:autoSpaceDN w:val="0"/>
        <w:adjustRightInd w:val="0"/>
        <w:jc w:val="center"/>
        <w:rPr>
          <w:b/>
        </w:rPr>
      </w:pPr>
      <w:r>
        <w:rPr>
          <w:b/>
        </w:rPr>
        <w:t>ОБВРСКА ЗА КВАЛИТЕТ</w:t>
      </w:r>
    </w:p>
    <w:p w:rsidR="00A46F2B" w:rsidRDefault="00A46F2B" w:rsidP="00A46F2B">
      <w:pPr>
        <w:pStyle w:val="NoSpacing"/>
        <w:jc w:val="center"/>
        <w:rPr>
          <w:b/>
          <w:sz w:val="22"/>
          <w:szCs w:val="22"/>
          <w:lang w:val="mk-MK"/>
        </w:rPr>
      </w:pPr>
      <w:r>
        <w:rPr>
          <w:b/>
          <w:sz w:val="22"/>
          <w:szCs w:val="22"/>
          <w:lang w:val="mk-MK"/>
        </w:rPr>
        <w:t>за Еразмус студентите</w:t>
      </w:r>
    </w:p>
    <w:p w:rsidR="00A46F2B" w:rsidRDefault="00A46F2B" w:rsidP="00A46F2B">
      <w:pPr>
        <w:pStyle w:val="NoSpacing"/>
        <w:jc w:val="center"/>
        <w:rPr>
          <w:lang w:val="mk-MK"/>
        </w:rPr>
      </w:pPr>
      <w:r>
        <w:rPr>
          <w:lang w:val="mk-MK"/>
        </w:rPr>
        <w:t>Обврската за квалитет ги потврдува принципите на Повелбата на Еразмус за мобилност</w:t>
      </w:r>
    </w:p>
    <w:p w:rsidR="00A46F2B" w:rsidRDefault="00A46F2B" w:rsidP="00A46F2B">
      <w:pPr>
        <w:pStyle w:val="NoSpacing"/>
        <w:jc w:val="both"/>
        <w:rPr>
          <w:lang w:val="mk-MK"/>
        </w:rPr>
      </w:pPr>
    </w:p>
    <w:p w:rsidR="00A46F2B" w:rsidRDefault="00A46F2B" w:rsidP="00A46F2B">
      <w:pPr>
        <w:pStyle w:val="NoSpacing"/>
        <w:ind w:firstLine="360"/>
        <w:jc w:val="both"/>
        <w:rPr>
          <w:lang w:val="mk-MK"/>
        </w:rPr>
      </w:pPr>
      <w:r>
        <w:rPr>
          <w:lang w:val="mk-MK"/>
        </w:rPr>
        <w:t>ВИСОКООБРАЗОВНАТА ИНСТИТУЦИЈА-ИСПРАЌАЧ* СЕ ОБВРЗУВА ДА:</w:t>
      </w:r>
    </w:p>
    <w:p w:rsidR="00A46F2B" w:rsidRDefault="00A46F2B" w:rsidP="00A46F2B">
      <w:pPr>
        <w:pStyle w:val="NoSpacing"/>
        <w:jc w:val="both"/>
        <w:rPr>
          <w:b/>
          <w:sz w:val="8"/>
          <w:szCs w:val="8"/>
          <w:lang w:val="mk-MK"/>
        </w:rPr>
      </w:pPr>
    </w:p>
    <w:p w:rsidR="00A46F2B" w:rsidRDefault="00A46F2B" w:rsidP="00A46F2B">
      <w:pPr>
        <w:pStyle w:val="NoSpacing"/>
        <w:numPr>
          <w:ilvl w:val="0"/>
          <w:numId w:val="13"/>
        </w:numPr>
        <w:jc w:val="both"/>
        <w:rPr>
          <w:lang w:val="mk-MK"/>
        </w:rPr>
      </w:pPr>
      <w:r>
        <w:rPr>
          <w:lang w:val="mk-MK"/>
        </w:rPr>
        <w:t xml:space="preserve">Ги дефинира </w:t>
      </w:r>
      <w:r>
        <w:rPr>
          <w:b/>
          <w:lang w:val="mk-MK"/>
        </w:rPr>
        <w:t>резултатите од учењето</w:t>
      </w:r>
      <w:r>
        <w:rPr>
          <w:lang w:val="mk-MK"/>
        </w:rPr>
        <w:t xml:space="preserve"> постигнати за време на студискиот престој и тоа во поглед на знаењето, вештините и познавањата (компетенциите) кои треба да се добијат;</w:t>
      </w:r>
    </w:p>
    <w:p w:rsidR="00A46F2B" w:rsidRDefault="00A46F2B" w:rsidP="00A46F2B">
      <w:pPr>
        <w:pStyle w:val="NoSpacing"/>
        <w:numPr>
          <w:ilvl w:val="0"/>
          <w:numId w:val="13"/>
        </w:numPr>
        <w:jc w:val="both"/>
        <w:rPr>
          <w:lang w:val="mk-MK"/>
        </w:rPr>
      </w:pPr>
      <w:r>
        <w:rPr>
          <w:lang w:val="mk-MK"/>
        </w:rPr>
        <w:t xml:space="preserve">Му  помага  на  студентот  при  </w:t>
      </w:r>
      <w:r>
        <w:rPr>
          <w:b/>
          <w:lang w:val="mk-MK"/>
        </w:rPr>
        <w:t>изборот</w:t>
      </w:r>
      <w:r>
        <w:rPr>
          <w:lang w:val="mk-MK"/>
        </w:rPr>
        <w:t xml:space="preserve">  на  соодветната  организација - домаќин, време</w:t>
      </w:r>
      <w:r>
        <w:rPr>
          <w:lang w:val="mk-MK"/>
        </w:rPr>
        <w:softHyphen/>
        <w:t>траењето на проектот и содржината на програмата за да ги постигне резултатите од учењето;</w:t>
      </w:r>
    </w:p>
    <w:p w:rsidR="00A46F2B" w:rsidRDefault="00A46F2B" w:rsidP="00A46F2B">
      <w:pPr>
        <w:pStyle w:val="NoSpacing"/>
        <w:numPr>
          <w:ilvl w:val="0"/>
          <w:numId w:val="13"/>
        </w:numPr>
        <w:jc w:val="both"/>
        <w:rPr>
          <w:lang w:val="mk-MK"/>
        </w:rPr>
      </w:pPr>
      <w:r>
        <w:rPr>
          <w:lang w:val="mk-MK"/>
        </w:rPr>
        <w:t xml:space="preserve">Ги  </w:t>
      </w:r>
      <w:r>
        <w:rPr>
          <w:b/>
          <w:lang w:val="mk-MK"/>
        </w:rPr>
        <w:t>избира</w:t>
      </w:r>
      <w:r>
        <w:rPr>
          <w:lang w:val="mk-MK"/>
        </w:rPr>
        <w:t xml:space="preserve"> студентите  врз  основа  на  јасно  дефинирани  и  транспарентни критериу</w:t>
      </w:r>
      <w:r>
        <w:rPr>
          <w:lang w:val="mk-MK"/>
        </w:rPr>
        <w:softHyphen/>
        <w:t xml:space="preserve">ми и процедури и потпишува </w:t>
      </w:r>
      <w:r>
        <w:rPr>
          <w:b/>
          <w:lang w:val="mk-MK"/>
        </w:rPr>
        <w:t>договор за посредување/сместување</w:t>
      </w:r>
      <w:r>
        <w:rPr>
          <w:lang w:val="mk-MK"/>
        </w:rPr>
        <w:t xml:space="preserve">  со избраните студенти;</w:t>
      </w:r>
    </w:p>
    <w:p w:rsidR="00A46F2B" w:rsidRDefault="00A46F2B" w:rsidP="00A46F2B">
      <w:pPr>
        <w:pStyle w:val="NoSpacing"/>
        <w:numPr>
          <w:ilvl w:val="0"/>
          <w:numId w:val="13"/>
        </w:numPr>
        <w:jc w:val="both"/>
        <w:rPr>
          <w:lang w:val="mk-MK"/>
        </w:rPr>
      </w:pPr>
      <w:r>
        <w:rPr>
          <w:lang w:val="mk-MK"/>
        </w:rPr>
        <w:t xml:space="preserve">Ги  </w:t>
      </w:r>
      <w:r>
        <w:rPr>
          <w:b/>
          <w:lang w:val="mk-MK"/>
        </w:rPr>
        <w:t xml:space="preserve">подготвува </w:t>
      </w:r>
      <w:r>
        <w:rPr>
          <w:lang w:val="mk-MK"/>
        </w:rPr>
        <w:t xml:space="preserve"> студентите  за  практичниот,  професионалниот  и  културниот живот во државата - домаќин, особено преку јазична обука формирана да ги задоволи нивните по</w:t>
      </w:r>
      <w:r>
        <w:rPr>
          <w:lang w:val="mk-MK"/>
        </w:rPr>
        <w:softHyphen/>
        <w:t>треби;</w:t>
      </w:r>
    </w:p>
    <w:p w:rsidR="00A46F2B" w:rsidRDefault="00A46F2B" w:rsidP="00A46F2B">
      <w:pPr>
        <w:pStyle w:val="NoSpacing"/>
        <w:numPr>
          <w:ilvl w:val="0"/>
          <w:numId w:val="13"/>
        </w:numPr>
        <w:jc w:val="both"/>
        <w:rPr>
          <w:lang w:val="mk-MK"/>
        </w:rPr>
      </w:pPr>
      <w:r>
        <w:rPr>
          <w:lang w:val="mk-MK"/>
        </w:rPr>
        <w:t xml:space="preserve">Овозможува </w:t>
      </w:r>
      <w:r>
        <w:rPr>
          <w:b/>
          <w:lang w:val="mk-MK"/>
        </w:rPr>
        <w:t>логистичка</w:t>
      </w:r>
      <w:r>
        <w:rPr>
          <w:lang w:val="mk-MK"/>
        </w:rPr>
        <w:t xml:space="preserve"> поддршка на студентите во врска со аранжманите за  патува</w:t>
      </w:r>
      <w:r>
        <w:rPr>
          <w:lang w:val="mk-MK"/>
        </w:rPr>
        <w:softHyphen/>
        <w:t xml:space="preserve">ње, виза, сместување, дозвола за престој или работа и социјално осигурување; </w:t>
      </w:r>
    </w:p>
    <w:p w:rsidR="00A46F2B" w:rsidRDefault="00A46F2B" w:rsidP="00A46F2B">
      <w:pPr>
        <w:pStyle w:val="NoSpacing"/>
        <w:numPr>
          <w:ilvl w:val="0"/>
          <w:numId w:val="13"/>
        </w:numPr>
        <w:jc w:val="both"/>
        <w:rPr>
          <w:lang w:val="mk-MK"/>
        </w:rPr>
      </w:pPr>
      <w:r>
        <w:rPr>
          <w:lang w:val="mk-MK"/>
        </w:rPr>
        <w:t xml:space="preserve">Дава </w:t>
      </w:r>
      <w:r>
        <w:rPr>
          <w:b/>
          <w:lang w:val="mk-MK"/>
        </w:rPr>
        <w:t>целосно признавање</w:t>
      </w:r>
      <w:r>
        <w:rPr>
          <w:lang w:val="mk-MK"/>
        </w:rPr>
        <w:t xml:space="preserve"> за задоволително завршените активности на студентот по</w:t>
      </w:r>
      <w:r>
        <w:rPr>
          <w:lang w:val="mk-MK"/>
        </w:rPr>
        <w:softHyphen/>
        <w:t>сочени во Договорот за обука;</w:t>
      </w:r>
    </w:p>
    <w:p w:rsidR="00A46F2B" w:rsidRDefault="00A46F2B" w:rsidP="00A46F2B">
      <w:pPr>
        <w:pStyle w:val="NoSpacing"/>
        <w:numPr>
          <w:ilvl w:val="0"/>
          <w:numId w:val="13"/>
        </w:numPr>
        <w:jc w:val="both"/>
        <w:rPr>
          <w:lang w:val="mk-MK"/>
        </w:rPr>
      </w:pPr>
      <w:r>
        <w:rPr>
          <w:lang w:val="mk-MK"/>
        </w:rPr>
        <w:t xml:space="preserve">Со секој студент го </w:t>
      </w:r>
      <w:r>
        <w:rPr>
          <w:b/>
          <w:lang w:val="mk-MK"/>
        </w:rPr>
        <w:t>оценува</w:t>
      </w:r>
      <w:r>
        <w:rPr>
          <w:lang w:val="mk-MK"/>
        </w:rPr>
        <w:t xml:space="preserve"> личниот и професионалниот развој постигнат преку учество во Еразмус програмата.</w:t>
      </w:r>
    </w:p>
    <w:p w:rsidR="00A46F2B" w:rsidRDefault="00A46F2B" w:rsidP="00A46F2B">
      <w:pPr>
        <w:pStyle w:val="NoSpacing"/>
        <w:jc w:val="both"/>
        <w:rPr>
          <w:b/>
          <w:sz w:val="8"/>
          <w:szCs w:val="8"/>
          <w:lang w:val="mk-MK"/>
        </w:rPr>
      </w:pPr>
    </w:p>
    <w:p w:rsidR="00A46F2B" w:rsidRDefault="00A46F2B" w:rsidP="00A46F2B">
      <w:pPr>
        <w:pStyle w:val="NoSpacing"/>
        <w:ind w:firstLine="360"/>
        <w:jc w:val="both"/>
        <w:rPr>
          <w:lang w:val="mk-MK"/>
        </w:rPr>
      </w:pPr>
      <w:r>
        <w:rPr>
          <w:lang w:val="mk-MK"/>
        </w:rPr>
        <w:t xml:space="preserve">ИНСТИТУЦИЈАТА -ИСПРАЌАЧ* И ОРГАНИЗАЦИЈАТА -ДОМАЌИН ЗАЕДНО СЕ </w:t>
      </w:r>
    </w:p>
    <w:p w:rsidR="00A46F2B" w:rsidRDefault="00A46F2B" w:rsidP="00A46F2B">
      <w:pPr>
        <w:pStyle w:val="NoSpacing"/>
        <w:ind w:firstLine="360"/>
        <w:jc w:val="both"/>
        <w:rPr>
          <w:lang w:val="mk-MK"/>
        </w:rPr>
      </w:pPr>
      <w:r>
        <w:rPr>
          <w:lang w:val="mk-MK"/>
        </w:rPr>
        <w:t>ОБВРЗУВААТ ДА:</w:t>
      </w:r>
    </w:p>
    <w:p w:rsidR="00A46F2B" w:rsidRDefault="00A46F2B" w:rsidP="00A46F2B">
      <w:pPr>
        <w:pStyle w:val="NoSpacing"/>
        <w:jc w:val="both"/>
        <w:rPr>
          <w:b/>
          <w:sz w:val="8"/>
          <w:szCs w:val="8"/>
          <w:lang w:val="mk-MK"/>
        </w:rPr>
      </w:pPr>
    </w:p>
    <w:p w:rsidR="00A46F2B" w:rsidRDefault="00A46F2B" w:rsidP="00A46F2B">
      <w:pPr>
        <w:pStyle w:val="NoSpacing"/>
        <w:numPr>
          <w:ilvl w:val="0"/>
          <w:numId w:val="14"/>
        </w:numPr>
        <w:jc w:val="both"/>
        <w:rPr>
          <w:lang w:val="mk-MK"/>
        </w:rPr>
      </w:pPr>
      <w:r>
        <w:rPr>
          <w:lang w:val="mk-MK"/>
        </w:rPr>
        <w:t xml:space="preserve">Преговараат и се договараат за специјално составениот </w:t>
      </w:r>
      <w:r>
        <w:rPr>
          <w:b/>
          <w:lang w:val="mk-MK"/>
        </w:rPr>
        <w:t>Договорот за обука</w:t>
      </w:r>
      <w:r>
        <w:rPr>
          <w:lang w:val="mk-MK"/>
        </w:rPr>
        <w:t xml:space="preserve"> (вклу</w:t>
      </w:r>
      <w:r>
        <w:rPr>
          <w:lang w:val="mk-MK"/>
        </w:rPr>
        <w:softHyphen/>
        <w:t>чу</w:t>
      </w:r>
      <w:r>
        <w:rPr>
          <w:lang w:val="mk-MK"/>
        </w:rPr>
        <w:softHyphen/>
        <w:t>вајќи ја и програмата за поставување и признавање на ангажираноста) за секој студент и адекватните менторски ангажирања;</w:t>
      </w:r>
    </w:p>
    <w:p w:rsidR="00A46F2B" w:rsidRDefault="00A46F2B" w:rsidP="00A46F2B">
      <w:pPr>
        <w:pStyle w:val="NoSpacing"/>
        <w:numPr>
          <w:ilvl w:val="0"/>
          <w:numId w:val="14"/>
        </w:numPr>
        <w:jc w:val="both"/>
        <w:rPr>
          <w:lang w:val="mk-MK"/>
        </w:rPr>
      </w:pPr>
      <w:r>
        <w:rPr>
          <w:lang w:val="mk-MK"/>
        </w:rPr>
        <w:t xml:space="preserve">Го </w:t>
      </w:r>
      <w:r>
        <w:rPr>
          <w:b/>
          <w:lang w:val="mk-MK"/>
        </w:rPr>
        <w:t>следи</w:t>
      </w:r>
      <w:r>
        <w:rPr>
          <w:lang w:val="mk-MK"/>
        </w:rPr>
        <w:t xml:space="preserve"> развојот на посредувањето/сместувањето и презема соодветна постапка ако е потребно.</w:t>
      </w:r>
    </w:p>
    <w:p w:rsidR="00A46F2B" w:rsidRDefault="00A46F2B" w:rsidP="00A46F2B">
      <w:pPr>
        <w:pStyle w:val="NoSpacing"/>
        <w:jc w:val="both"/>
        <w:rPr>
          <w:b/>
          <w:sz w:val="8"/>
          <w:szCs w:val="8"/>
          <w:lang w:val="mk-MK"/>
        </w:rPr>
      </w:pPr>
    </w:p>
    <w:p w:rsidR="00A46F2B" w:rsidRDefault="00A46F2B" w:rsidP="00A46F2B">
      <w:pPr>
        <w:pStyle w:val="NoSpacing"/>
        <w:ind w:firstLine="360"/>
        <w:jc w:val="both"/>
        <w:rPr>
          <w:lang w:val="mk-MK"/>
        </w:rPr>
      </w:pPr>
      <w:r>
        <w:rPr>
          <w:lang w:val="mk-MK"/>
        </w:rPr>
        <w:t>ОРГАНИЗАЦИЈАТА - ДОМАЌИН СЕ ОБВРЗУВА ДА:</w:t>
      </w:r>
    </w:p>
    <w:p w:rsidR="00A46F2B" w:rsidRDefault="00A46F2B" w:rsidP="00A46F2B">
      <w:pPr>
        <w:pStyle w:val="NoSpacing"/>
        <w:jc w:val="both"/>
        <w:rPr>
          <w:b/>
          <w:sz w:val="8"/>
          <w:szCs w:val="8"/>
          <w:lang w:val="mk-MK"/>
        </w:rPr>
      </w:pPr>
    </w:p>
    <w:p w:rsidR="00A46F2B" w:rsidRDefault="00A46F2B" w:rsidP="00A46F2B">
      <w:pPr>
        <w:pStyle w:val="NoSpacing"/>
        <w:numPr>
          <w:ilvl w:val="0"/>
          <w:numId w:val="15"/>
        </w:numPr>
        <w:jc w:val="both"/>
        <w:rPr>
          <w:lang w:val="mk-MK"/>
        </w:rPr>
      </w:pPr>
      <w:r>
        <w:rPr>
          <w:lang w:val="mk-MK"/>
        </w:rPr>
        <w:t xml:space="preserve">Им доделува на студентите </w:t>
      </w:r>
      <w:r>
        <w:rPr>
          <w:b/>
          <w:lang w:val="mk-MK"/>
        </w:rPr>
        <w:t>задачи и обврски</w:t>
      </w:r>
      <w:r>
        <w:rPr>
          <w:lang w:val="mk-MK"/>
        </w:rPr>
        <w:t xml:space="preserve"> (според наведеното во Договорот за обука) во склоп со нивните знаења, вештини и познавања (компетенции) и цели на обуката и да му обезбеди  соодветната опрема и поддршка;</w:t>
      </w:r>
    </w:p>
    <w:p w:rsidR="00A46F2B" w:rsidRDefault="00A46F2B" w:rsidP="00A46F2B">
      <w:pPr>
        <w:pStyle w:val="NoSpacing"/>
        <w:numPr>
          <w:ilvl w:val="0"/>
          <w:numId w:val="15"/>
        </w:numPr>
        <w:jc w:val="both"/>
        <w:rPr>
          <w:lang w:val="mk-MK"/>
        </w:rPr>
      </w:pPr>
      <w:r>
        <w:rPr>
          <w:lang w:val="mk-MK"/>
        </w:rPr>
        <w:t xml:space="preserve">Прави </w:t>
      </w:r>
      <w:r>
        <w:rPr>
          <w:b/>
          <w:lang w:val="mk-MK"/>
        </w:rPr>
        <w:t>договор или еквивалентен документ</w:t>
      </w:r>
      <w:r>
        <w:rPr>
          <w:lang w:val="mk-MK"/>
        </w:rPr>
        <w:t xml:space="preserve"> за посредувањето/сместувањето во  со</w:t>
      </w:r>
      <w:r>
        <w:rPr>
          <w:lang w:val="mk-MK"/>
        </w:rPr>
        <w:softHyphen/>
        <w:t>гласност  со барањата на националното законодавство;</w:t>
      </w:r>
    </w:p>
    <w:p w:rsidR="00A46F2B" w:rsidRDefault="00A46F2B" w:rsidP="00A46F2B">
      <w:pPr>
        <w:pStyle w:val="NoSpacing"/>
        <w:numPr>
          <w:ilvl w:val="0"/>
          <w:numId w:val="15"/>
        </w:numPr>
        <w:jc w:val="both"/>
        <w:rPr>
          <w:lang w:val="mk-MK"/>
        </w:rPr>
      </w:pPr>
      <w:r>
        <w:rPr>
          <w:b/>
          <w:lang w:val="mk-MK"/>
        </w:rPr>
        <w:t>Поставува ментор</w:t>
      </w:r>
      <w:r>
        <w:rPr>
          <w:lang w:val="mk-MK"/>
        </w:rPr>
        <w:t xml:space="preserve"> за да ги советува студентите, да им помага при нивната интеграција во средината и да го следи текот на обуката;</w:t>
      </w:r>
    </w:p>
    <w:p w:rsidR="00A46F2B" w:rsidRDefault="00A46F2B" w:rsidP="00A46F2B">
      <w:pPr>
        <w:pStyle w:val="NoSpacing"/>
        <w:numPr>
          <w:ilvl w:val="0"/>
          <w:numId w:val="15"/>
        </w:numPr>
        <w:jc w:val="both"/>
        <w:rPr>
          <w:lang w:val="mk-MK"/>
        </w:rPr>
      </w:pPr>
      <w:r>
        <w:rPr>
          <w:lang w:val="mk-MK"/>
        </w:rPr>
        <w:t xml:space="preserve">Им  овозможува </w:t>
      </w:r>
      <w:r>
        <w:rPr>
          <w:b/>
          <w:lang w:val="mk-MK"/>
        </w:rPr>
        <w:t>практична  поддршка</w:t>
      </w:r>
      <w:r>
        <w:rPr>
          <w:lang w:val="mk-MK"/>
        </w:rPr>
        <w:t>, доколку е потребно, го проверува соодветното осигурување и го олеснува разбирањето на културата на земјата -домаќин.</w:t>
      </w:r>
    </w:p>
    <w:p w:rsidR="00A46F2B" w:rsidRDefault="00A46F2B" w:rsidP="00A46F2B">
      <w:pPr>
        <w:pStyle w:val="NoSpacing"/>
        <w:jc w:val="both"/>
        <w:rPr>
          <w:b/>
          <w:sz w:val="8"/>
          <w:szCs w:val="8"/>
          <w:lang w:val="mk-MK"/>
        </w:rPr>
      </w:pPr>
    </w:p>
    <w:p w:rsidR="00A46F2B" w:rsidRDefault="00A46F2B" w:rsidP="00A46F2B">
      <w:pPr>
        <w:pStyle w:val="NoSpacing"/>
        <w:ind w:firstLine="360"/>
        <w:jc w:val="both"/>
        <w:rPr>
          <w:lang w:val="mk-MK"/>
        </w:rPr>
      </w:pPr>
      <w:r>
        <w:rPr>
          <w:lang w:val="mk-MK"/>
        </w:rPr>
        <w:t>СТУДЕНТОТ СЕ ОБРЗУВА ДА:</w:t>
      </w:r>
    </w:p>
    <w:p w:rsidR="00A46F2B" w:rsidRDefault="00A46F2B" w:rsidP="00A46F2B">
      <w:pPr>
        <w:pStyle w:val="NoSpacing"/>
        <w:jc w:val="both"/>
        <w:rPr>
          <w:b/>
          <w:sz w:val="8"/>
          <w:szCs w:val="8"/>
          <w:lang w:val="mk-MK"/>
        </w:rPr>
      </w:pPr>
    </w:p>
    <w:p w:rsidR="00A46F2B" w:rsidRDefault="00A46F2B" w:rsidP="00A46F2B">
      <w:pPr>
        <w:pStyle w:val="NoSpacing"/>
        <w:numPr>
          <w:ilvl w:val="0"/>
          <w:numId w:val="16"/>
        </w:numPr>
        <w:jc w:val="both"/>
        <w:rPr>
          <w:lang w:val="mk-MK"/>
        </w:rPr>
      </w:pPr>
      <w:r>
        <w:rPr>
          <w:lang w:val="mk-MK"/>
        </w:rPr>
        <w:t xml:space="preserve">Ги почитува сите </w:t>
      </w:r>
      <w:r>
        <w:rPr>
          <w:b/>
          <w:lang w:val="mk-MK"/>
        </w:rPr>
        <w:t xml:space="preserve">договори </w:t>
      </w:r>
      <w:r>
        <w:rPr>
          <w:lang w:val="mk-MK"/>
        </w:rPr>
        <w:t>во врска со неговото/нејзиното посредувањето/сместу</w:t>
      </w:r>
      <w:r>
        <w:rPr>
          <w:lang w:val="mk-MK"/>
        </w:rPr>
        <w:softHyphen/>
        <w:t>вањето и да се труди да постигне успех;</w:t>
      </w:r>
    </w:p>
    <w:p w:rsidR="00A46F2B" w:rsidRDefault="00A46F2B" w:rsidP="00A46F2B">
      <w:pPr>
        <w:pStyle w:val="NoSpacing"/>
        <w:numPr>
          <w:ilvl w:val="0"/>
          <w:numId w:val="16"/>
        </w:numPr>
        <w:jc w:val="both"/>
        <w:rPr>
          <w:lang w:val="mk-MK"/>
        </w:rPr>
      </w:pPr>
      <w:r>
        <w:rPr>
          <w:lang w:val="mk-MK"/>
        </w:rPr>
        <w:t xml:space="preserve">Да ги почитува </w:t>
      </w:r>
      <w:r>
        <w:rPr>
          <w:b/>
          <w:lang w:val="mk-MK"/>
        </w:rPr>
        <w:t>правилата и регулативите</w:t>
      </w:r>
      <w:r>
        <w:rPr>
          <w:lang w:val="mk-MK"/>
        </w:rPr>
        <w:t xml:space="preserve"> на организацијата - домаќин, нормалните работни часови, начинот на однесување и правилата за доверливост;</w:t>
      </w:r>
    </w:p>
    <w:p w:rsidR="00A46F2B" w:rsidRDefault="00A46F2B" w:rsidP="00A46F2B">
      <w:pPr>
        <w:pStyle w:val="NoSpacing"/>
        <w:numPr>
          <w:ilvl w:val="0"/>
          <w:numId w:val="16"/>
        </w:numPr>
        <w:jc w:val="both"/>
        <w:rPr>
          <w:lang w:val="mk-MK"/>
        </w:rPr>
      </w:pPr>
      <w:r>
        <w:rPr>
          <w:lang w:val="mk-MK"/>
        </w:rPr>
        <w:t xml:space="preserve">Да  ја </w:t>
      </w:r>
      <w:r>
        <w:rPr>
          <w:b/>
          <w:lang w:val="mk-MK"/>
        </w:rPr>
        <w:t>известува</w:t>
      </w:r>
      <w:r>
        <w:rPr>
          <w:lang w:val="mk-MK"/>
        </w:rPr>
        <w:t xml:space="preserve">  институцијата - испраќач  за  секој  проблем  или  промени  во врска со посредувањето/ сместувањето;</w:t>
      </w:r>
    </w:p>
    <w:p w:rsidR="00A46F2B" w:rsidRDefault="00A46F2B" w:rsidP="00A46F2B">
      <w:pPr>
        <w:pStyle w:val="NoSpacing"/>
        <w:numPr>
          <w:ilvl w:val="0"/>
          <w:numId w:val="16"/>
        </w:numPr>
        <w:jc w:val="both"/>
        <w:rPr>
          <w:lang w:val="mk-MK"/>
        </w:rPr>
      </w:pPr>
      <w:r>
        <w:rPr>
          <w:lang w:val="mk-MK"/>
        </w:rPr>
        <w:t>Да поднесе извештај во посочениот формат и сите потребни дополнителни документи на крајот од посредувањето/сместувањето.</w:t>
      </w:r>
    </w:p>
    <w:p w:rsidR="00A46F2B" w:rsidRDefault="00A46F2B" w:rsidP="00A46F2B">
      <w:pPr>
        <w:pStyle w:val="NoSpacing"/>
        <w:jc w:val="both"/>
        <w:rPr>
          <w:b/>
          <w:sz w:val="8"/>
          <w:szCs w:val="8"/>
          <w:lang w:val="mk-MK"/>
        </w:rPr>
      </w:pPr>
    </w:p>
    <w:p w:rsidR="00A46F2B" w:rsidRDefault="00A46F2B" w:rsidP="00A46F2B">
      <w:pPr>
        <w:pStyle w:val="NoSpacing"/>
        <w:jc w:val="both"/>
        <w:rPr>
          <w:lang w:val="mk-MK"/>
        </w:rPr>
      </w:pPr>
      <w:r>
        <w:rPr>
          <w:lang w:val="mk-MK"/>
        </w:rPr>
        <w:t>* Во случај кога високообразовната институција е интегрирана во конзорциум, нејзините задол</w:t>
      </w:r>
      <w:r>
        <w:rPr>
          <w:lang w:val="mk-MK"/>
        </w:rPr>
        <w:softHyphen/>
        <w:t>женија може да се поделат со усогласената организација од конзорциумот.</w:t>
      </w:r>
    </w:p>
    <w:p w:rsidR="00A46F2B" w:rsidRDefault="00A46F2B" w:rsidP="00A46F2B">
      <w:pPr>
        <w:pStyle w:val="NoSpacing"/>
        <w:jc w:val="both"/>
        <w:rPr>
          <w:b/>
          <w:sz w:val="8"/>
          <w:szCs w:val="8"/>
          <w:lang w:val="en-US"/>
        </w:rPr>
      </w:pPr>
    </w:p>
    <w:p w:rsidR="00A46F2B" w:rsidRDefault="00A46F2B" w:rsidP="00A46F2B">
      <w:pPr>
        <w:pStyle w:val="NoSpacing"/>
        <w:jc w:val="both"/>
        <w:rPr>
          <w:b/>
          <w:sz w:val="8"/>
          <w:szCs w:val="8"/>
          <w:lang w:val="en-US"/>
        </w:rPr>
      </w:pPr>
    </w:p>
    <w:p w:rsidR="00A46F2B" w:rsidRDefault="00A46F2B" w:rsidP="00A46F2B">
      <w:pPr>
        <w:pStyle w:val="NoSpacing"/>
        <w:jc w:val="both"/>
        <w:rPr>
          <w:b/>
          <w:sz w:val="8"/>
          <w:szCs w:val="8"/>
          <w:lang w:val="en-US"/>
        </w:rPr>
      </w:pPr>
    </w:p>
    <w:p w:rsidR="00A46F2B" w:rsidRDefault="00A46F2B" w:rsidP="00A46F2B">
      <w:pPr>
        <w:pStyle w:val="NoSpacing"/>
        <w:jc w:val="both"/>
        <w:rPr>
          <w:b/>
          <w:sz w:val="8"/>
          <w:szCs w:val="8"/>
          <w:lang w:val="en-US"/>
        </w:rPr>
      </w:pPr>
    </w:p>
    <w:p w:rsidR="00A46F2B" w:rsidRDefault="00A46F2B" w:rsidP="00A46F2B">
      <w:pPr>
        <w:autoSpaceDE w:val="0"/>
        <w:autoSpaceDN w:val="0"/>
        <w:adjustRightInd w:val="0"/>
        <w:jc w:val="right"/>
        <w:rPr>
          <w:sz w:val="20"/>
          <w:szCs w:val="20"/>
          <w:lang w:val="en-US"/>
        </w:rPr>
      </w:pPr>
      <w:r>
        <w:rPr>
          <w:sz w:val="20"/>
          <w:szCs w:val="20"/>
        </w:rPr>
        <w:lastRenderedPageBreak/>
        <w:t>Договор за обука и Обврска за квалитет –страна 2</w:t>
      </w:r>
    </w:p>
    <w:p w:rsidR="00A46F2B" w:rsidRDefault="00A46F2B" w:rsidP="00A46F2B">
      <w:pPr>
        <w:autoSpaceDE w:val="0"/>
        <w:autoSpaceDN w:val="0"/>
        <w:adjustRightInd w:val="0"/>
        <w:rPr>
          <w:sz w:val="22"/>
          <w:szCs w:val="22"/>
          <w:lang w:val="en-US"/>
        </w:rPr>
      </w:pPr>
    </w:p>
    <w:p w:rsidR="00A46F2B" w:rsidRDefault="00A46F2B" w:rsidP="00A46F2B">
      <w:pPr>
        <w:autoSpaceDE w:val="0"/>
        <w:autoSpaceDN w:val="0"/>
        <w:adjustRightInd w:val="0"/>
        <w:jc w:val="center"/>
        <w:rPr>
          <w:b/>
          <w:sz w:val="22"/>
          <w:szCs w:val="22"/>
        </w:rPr>
      </w:pPr>
      <w:r>
        <w:rPr>
          <w:b/>
          <w:sz w:val="22"/>
          <w:szCs w:val="22"/>
        </w:rPr>
        <w:t xml:space="preserve">СТУДЕНТСКА ЕРАЗМУС ПОВЕЛБА </w:t>
      </w:r>
    </w:p>
    <w:p w:rsidR="00A46F2B" w:rsidRDefault="00A46F2B" w:rsidP="00A46F2B">
      <w:pPr>
        <w:autoSpaceDE w:val="0"/>
        <w:autoSpaceDN w:val="0"/>
        <w:adjustRightInd w:val="0"/>
        <w:jc w:val="center"/>
        <w:rPr>
          <w:sz w:val="22"/>
          <w:szCs w:val="22"/>
        </w:rPr>
      </w:pPr>
    </w:p>
    <w:p w:rsidR="00A46F2B" w:rsidRDefault="00A46F2B" w:rsidP="00A46F2B">
      <w:pPr>
        <w:autoSpaceDE w:val="0"/>
        <w:autoSpaceDN w:val="0"/>
        <w:adjustRightInd w:val="0"/>
        <w:jc w:val="both"/>
        <w:rPr>
          <w:sz w:val="20"/>
          <w:szCs w:val="20"/>
        </w:rPr>
      </w:pPr>
      <w:r>
        <w:rPr>
          <w:sz w:val="20"/>
          <w:szCs w:val="20"/>
        </w:rPr>
        <w:t>Статусот „Еразмус студент“ се однесува на студентите кои ги исполнуваат критериумите  за Еразмус и кои се избрани од нивниот универзитет* за Еразмус престој во странство - или преку студирање на соодветен партнер - универзитет или преку пракса во компанија или соодветна организација. За студентската мобилноста, двата  универзитета  мораат  да  имаат  добиено  Ераз</w:t>
      </w:r>
      <w:r>
        <w:rPr>
          <w:sz w:val="20"/>
          <w:szCs w:val="20"/>
        </w:rPr>
        <w:softHyphen/>
        <w:t>мус  повелба  за универзитети од страна на Европската комисија. За вработување во компанија, матичниот универзитет мора да поседува проширена Еразмус повелба за универзитети (односно, да биде во склоп со правилата и обврските за праксата).</w:t>
      </w: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both"/>
        <w:rPr>
          <w:sz w:val="20"/>
          <w:szCs w:val="20"/>
        </w:rPr>
      </w:pPr>
      <w:r>
        <w:rPr>
          <w:b/>
          <w:sz w:val="20"/>
          <w:szCs w:val="20"/>
        </w:rPr>
        <w:t>Како Еразмус студент, може да очекувате</w:t>
      </w:r>
      <w:r>
        <w:rPr>
          <w:sz w:val="20"/>
          <w:szCs w:val="20"/>
        </w:rPr>
        <w:t>:</w:t>
      </w:r>
    </w:p>
    <w:p w:rsidR="00A46F2B" w:rsidRDefault="00A46F2B" w:rsidP="00A46F2B">
      <w:pPr>
        <w:autoSpaceDE w:val="0"/>
        <w:autoSpaceDN w:val="0"/>
        <w:adjustRightInd w:val="0"/>
        <w:jc w:val="both"/>
        <w:rPr>
          <w:b/>
          <w:sz w:val="8"/>
          <w:szCs w:val="8"/>
        </w:rPr>
      </w:pPr>
    </w:p>
    <w:p w:rsidR="00A46F2B" w:rsidRDefault="00A46F2B" w:rsidP="00A46F2B">
      <w:pPr>
        <w:numPr>
          <w:ilvl w:val="0"/>
          <w:numId w:val="17"/>
        </w:numPr>
        <w:autoSpaceDE w:val="0"/>
        <w:autoSpaceDN w:val="0"/>
        <w:adjustRightInd w:val="0"/>
        <w:jc w:val="both"/>
        <w:rPr>
          <w:sz w:val="20"/>
          <w:szCs w:val="20"/>
        </w:rPr>
      </w:pPr>
      <w:r>
        <w:rPr>
          <w:sz w:val="20"/>
          <w:szCs w:val="20"/>
        </w:rPr>
        <w:t>вашиот матичен универзитет и универзитетите од вашата земја да имаат меѓу инсти</w:t>
      </w:r>
      <w:r>
        <w:rPr>
          <w:sz w:val="20"/>
          <w:szCs w:val="20"/>
        </w:rPr>
        <w:softHyphen/>
        <w:t>ту</w:t>
      </w:r>
      <w:r>
        <w:rPr>
          <w:sz w:val="20"/>
          <w:szCs w:val="20"/>
        </w:rPr>
        <w:softHyphen/>
        <w:t>ционален договор;</w:t>
      </w:r>
    </w:p>
    <w:p w:rsidR="00A46F2B" w:rsidRDefault="00A46F2B" w:rsidP="00A46F2B">
      <w:pPr>
        <w:numPr>
          <w:ilvl w:val="0"/>
          <w:numId w:val="17"/>
        </w:numPr>
        <w:autoSpaceDE w:val="0"/>
        <w:autoSpaceDN w:val="0"/>
        <w:adjustRightInd w:val="0"/>
        <w:jc w:val="both"/>
        <w:rPr>
          <w:sz w:val="20"/>
          <w:szCs w:val="20"/>
        </w:rPr>
      </w:pPr>
      <w:r>
        <w:rPr>
          <w:sz w:val="20"/>
          <w:szCs w:val="20"/>
        </w:rPr>
        <w:t>институцијата - испраќач и институцијата - примач со вас да потпишат договор за студи</w:t>
      </w:r>
      <w:r>
        <w:rPr>
          <w:sz w:val="20"/>
          <w:szCs w:val="20"/>
        </w:rPr>
        <w:softHyphen/>
        <w:t>рање/обука, пред да заминете,  во кој се назначени деталите за активностите кои  ги  пла</w:t>
      </w:r>
      <w:r>
        <w:rPr>
          <w:sz w:val="20"/>
          <w:szCs w:val="20"/>
        </w:rPr>
        <w:softHyphen/>
        <w:t xml:space="preserve">нирате  во  странство,  вклучувајќи  ги  и  кредитите  кои  треба  да  се стекнат; </w:t>
      </w:r>
    </w:p>
    <w:p w:rsidR="00A46F2B" w:rsidRDefault="00A46F2B" w:rsidP="00A46F2B">
      <w:pPr>
        <w:numPr>
          <w:ilvl w:val="0"/>
          <w:numId w:val="17"/>
        </w:numPr>
        <w:autoSpaceDE w:val="0"/>
        <w:autoSpaceDN w:val="0"/>
        <w:adjustRightInd w:val="0"/>
        <w:jc w:val="both"/>
        <w:rPr>
          <w:sz w:val="20"/>
          <w:szCs w:val="20"/>
        </w:rPr>
      </w:pPr>
      <w:r>
        <w:rPr>
          <w:sz w:val="20"/>
          <w:szCs w:val="20"/>
        </w:rPr>
        <w:t>да не плаќате школарина на универзитетот - домаќин како ни за упис, испити, пристап до лабораторија или библиотека за време на Еразмус студиите;</w:t>
      </w:r>
    </w:p>
    <w:p w:rsidR="00A46F2B" w:rsidRDefault="00A46F2B" w:rsidP="00A46F2B">
      <w:pPr>
        <w:numPr>
          <w:ilvl w:val="0"/>
          <w:numId w:val="17"/>
        </w:numPr>
        <w:autoSpaceDE w:val="0"/>
        <w:autoSpaceDN w:val="0"/>
        <w:adjustRightInd w:val="0"/>
        <w:jc w:val="both"/>
        <w:rPr>
          <w:sz w:val="20"/>
          <w:szCs w:val="20"/>
        </w:rPr>
      </w:pPr>
      <w:r>
        <w:rPr>
          <w:sz w:val="20"/>
          <w:szCs w:val="20"/>
        </w:rPr>
        <w:t>целосно академско признавање од страна на Вашиот  универзитет - домаќин  на  успеш</w:t>
      </w:r>
      <w:r>
        <w:rPr>
          <w:sz w:val="20"/>
          <w:szCs w:val="20"/>
        </w:rPr>
        <w:softHyphen/>
        <w:t>но завршените  активности  за  време  на  Еразмус престојот,  во согласност со договорот за студирање/обука;</w:t>
      </w:r>
    </w:p>
    <w:p w:rsidR="00A46F2B" w:rsidRDefault="00A46F2B" w:rsidP="00A46F2B">
      <w:pPr>
        <w:numPr>
          <w:ilvl w:val="0"/>
          <w:numId w:val="17"/>
        </w:numPr>
        <w:autoSpaceDE w:val="0"/>
        <w:autoSpaceDN w:val="0"/>
        <w:adjustRightInd w:val="0"/>
        <w:jc w:val="both"/>
        <w:rPr>
          <w:sz w:val="20"/>
          <w:szCs w:val="20"/>
        </w:rPr>
      </w:pPr>
      <w:r>
        <w:rPr>
          <w:sz w:val="20"/>
          <w:szCs w:val="20"/>
        </w:rPr>
        <w:t>да добиете уверение за положени испити на крај од периодот на активностите во странство, во кое ќе бидат назначени студиите/работата кои сте ги завршиле и да биде потпишано од институцијата - домаќин/компанијата. Овде ќе бидат запишани Вашите резултати со добиените кредити и оценки. Доколку посредувањето/сместувањето не би</w:t>
      </w:r>
      <w:r>
        <w:rPr>
          <w:sz w:val="20"/>
          <w:szCs w:val="20"/>
        </w:rPr>
        <w:softHyphen/>
        <w:t>ло дел од нормалниот наставен план, престојот ќе биде запишан во додатокот на дипло</w:t>
      </w:r>
      <w:r>
        <w:rPr>
          <w:sz w:val="20"/>
          <w:szCs w:val="20"/>
        </w:rPr>
        <w:softHyphen/>
        <w:t>мата;</w:t>
      </w:r>
    </w:p>
    <w:p w:rsidR="00A46F2B" w:rsidRDefault="00A46F2B" w:rsidP="00A46F2B">
      <w:pPr>
        <w:numPr>
          <w:ilvl w:val="0"/>
          <w:numId w:val="17"/>
        </w:numPr>
        <w:autoSpaceDE w:val="0"/>
        <w:autoSpaceDN w:val="0"/>
        <w:adjustRightInd w:val="0"/>
        <w:jc w:val="both"/>
        <w:rPr>
          <w:sz w:val="20"/>
          <w:szCs w:val="20"/>
        </w:rPr>
      </w:pPr>
      <w:r>
        <w:rPr>
          <w:sz w:val="20"/>
          <w:szCs w:val="20"/>
        </w:rPr>
        <w:t>Универзитетот - домаќин кон Вас да се однесува исто како кон своите студенти;</w:t>
      </w:r>
    </w:p>
    <w:p w:rsidR="00A46F2B" w:rsidRDefault="00A46F2B" w:rsidP="00A46F2B">
      <w:pPr>
        <w:numPr>
          <w:ilvl w:val="0"/>
          <w:numId w:val="17"/>
        </w:numPr>
        <w:autoSpaceDE w:val="0"/>
        <w:autoSpaceDN w:val="0"/>
        <w:adjustRightInd w:val="0"/>
        <w:jc w:val="both"/>
        <w:rPr>
          <w:sz w:val="20"/>
          <w:szCs w:val="20"/>
        </w:rPr>
      </w:pPr>
      <w:r>
        <w:rPr>
          <w:sz w:val="20"/>
          <w:szCs w:val="20"/>
        </w:rPr>
        <w:t>да имате пристап до Еразмус повелбата за универзитети и Еразмус начелата од матич</w:t>
      </w:r>
      <w:r>
        <w:rPr>
          <w:sz w:val="20"/>
          <w:szCs w:val="20"/>
        </w:rPr>
        <w:softHyphen/>
        <w:t>ниот и универзитетот - домаќин;</w:t>
      </w:r>
    </w:p>
    <w:p w:rsidR="00A46F2B" w:rsidRDefault="00A46F2B" w:rsidP="00A46F2B">
      <w:pPr>
        <w:numPr>
          <w:ilvl w:val="0"/>
          <w:numId w:val="17"/>
        </w:numPr>
        <w:autoSpaceDE w:val="0"/>
        <w:autoSpaceDN w:val="0"/>
        <w:adjustRightInd w:val="0"/>
        <w:jc w:val="both"/>
        <w:rPr>
          <w:sz w:val="20"/>
          <w:szCs w:val="20"/>
        </w:rPr>
      </w:pPr>
      <w:r>
        <w:rPr>
          <w:sz w:val="20"/>
          <w:szCs w:val="20"/>
        </w:rPr>
        <w:t>да ја задржите Вашата студентска стипендија или заем стекнати во Вашата земја.</w:t>
      </w: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both"/>
        <w:rPr>
          <w:b/>
          <w:sz w:val="20"/>
          <w:szCs w:val="20"/>
        </w:rPr>
      </w:pPr>
      <w:r>
        <w:rPr>
          <w:b/>
          <w:sz w:val="20"/>
          <w:szCs w:val="20"/>
        </w:rPr>
        <w:t>Како Еразмус студент од Вас се очекува да:</w:t>
      </w:r>
    </w:p>
    <w:p w:rsidR="00A46F2B" w:rsidRDefault="00A46F2B" w:rsidP="00A46F2B">
      <w:pPr>
        <w:autoSpaceDE w:val="0"/>
        <w:autoSpaceDN w:val="0"/>
        <w:adjustRightInd w:val="0"/>
        <w:jc w:val="both"/>
        <w:rPr>
          <w:b/>
          <w:sz w:val="8"/>
          <w:szCs w:val="8"/>
        </w:rPr>
      </w:pPr>
    </w:p>
    <w:p w:rsidR="00A46F2B" w:rsidRDefault="00A46F2B" w:rsidP="00A46F2B">
      <w:pPr>
        <w:numPr>
          <w:ilvl w:val="1"/>
          <w:numId w:val="18"/>
        </w:numPr>
        <w:autoSpaceDE w:val="0"/>
        <w:autoSpaceDN w:val="0"/>
        <w:adjustRightInd w:val="0"/>
        <w:jc w:val="both"/>
        <w:rPr>
          <w:sz w:val="20"/>
          <w:szCs w:val="20"/>
        </w:rPr>
      </w:pPr>
      <w:r>
        <w:rPr>
          <w:sz w:val="20"/>
          <w:szCs w:val="20"/>
        </w:rPr>
        <w:t>Да ги почитувате правилата и обврските од Еразмус договорот склучен со Вашиот ма</w:t>
      </w:r>
      <w:r>
        <w:rPr>
          <w:sz w:val="20"/>
          <w:szCs w:val="20"/>
        </w:rPr>
        <w:softHyphen/>
        <w:t>тичен универзитет или Вашата национална агенција;</w:t>
      </w:r>
    </w:p>
    <w:p w:rsidR="00A46F2B" w:rsidRDefault="00A46F2B" w:rsidP="00A46F2B">
      <w:pPr>
        <w:numPr>
          <w:ilvl w:val="1"/>
          <w:numId w:val="18"/>
        </w:numPr>
        <w:autoSpaceDE w:val="0"/>
        <w:autoSpaceDN w:val="0"/>
        <w:adjustRightInd w:val="0"/>
        <w:jc w:val="both"/>
        <w:rPr>
          <w:sz w:val="20"/>
          <w:szCs w:val="20"/>
        </w:rPr>
      </w:pPr>
      <w:r>
        <w:rPr>
          <w:sz w:val="20"/>
          <w:szCs w:val="20"/>
        </w:rPr>
        <w:t>Да се осигурете дека сите промени во Договорот за студирање/обука се усогласени  и за</w:t>
      </w:r>
      <w:r>
        <w:rPr>
          <w:sz w:val="20"/>
          <w:szCs w:val="20"/>
        </w:rPr>
        <w:softHyphen/>
        <w:t>пишани во матичната и во институцијата – домаќин, веднаш откако ќе се појават.</w:t>
      </w:r>
    </w:p>
    <w:p w:rsidR="00A46F2B" w:rsidRDefault="00A46F2B" w:rsidP="00A46F2B">
      <w:pPr>
        <w:numPr>
          <w:ilvl w:val="1"/>
          <w:numId w:val="18"/>
        </w:numPr>
        <w:autoSpaceDE w:val="0"/>
        <w:autoSpaceDN w:val="0"/>
        <w:adjustRightInd w:val="0"/>
        <w:jc w:val="both"/>
        <w:rPr>
          <w:sz w:val="20"/>
          <w:szCs w:val="20"/>
        </w:rPr>
      </w:pPr>
      <w:r>
        <w:rPr>
          <w:sz w:val="20"/>
          <w:szCs w:val="20"/>
        </w:rPr>
        <w:t>Да го поминете целиот период на студирање/пракса, како што е договорено со  универ</w:t>
      </w:r>
      <w:r>
        <w:rPr>
          <w:sz w:val="20"/>
          <w:szCs w:val="20"/>
        </w:rPr>
        <w:softHyphen/>
        <w:t>зитетот - домаќин/компанијата, вклучувајќи ги сите релевантни испитувања или други форми на оценување и да ги почитувате правилата и законите. Откако ќе се вратите да напишете извештај за Еразмус студиите/праксата во странство и да овозможите фидбек, ако тоа го бара Вашиот матичен универзитет, Европската комисија или Националната агенција.</w:t>
      </w: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both"/>
        <w:rPr>
          <w:b/>
          <w:sz w:val="20"/>
          <w:szCs w:val="20"/>
        </w:rPr>
      </w:pPr>
      <w:r>
        <w:rPr>
          <w:b/>
          <w:sz w:val="20"/>
          <w:szCs w:val="20"/>
        </w:rPr>
        <w:t>Ако имате проблем:</w:t>
      </w:r>
    </w:p>
    <w:p w:rsidR="00A46F2B" w:rsidRDefault="00A46F2B" w:rsidP="00A46F2B">
      <w:pPr>
        <w:autoSpaceDE w:val="0"/>
        <w:autoSpaceDN w:val="0"/>
        <w:adjustRightInd w:val="0"/>
        <w:jc w:val="both"/>
        <w:rPr>
          <w:b/>
          <w:sz w:val="8"/>
          <w:szCs w:val="8"/>
        </w:rPr>
      </w:pPr>
    </w:p>
    <w:p w:rsidR="00A46F2B" w:rsidRDefault="00A46F2B" w:rsidP="00A46F2B">
      <w:pPr>
        <w:numPr>
          <w:ilvl w:val="0"/>
          <w:numId w:val="19"/>
        </w:numPr>
        <w:autoSpaceDE w:val="0"/>
        <w:autoSpaceDN w:val="0"/>
        <w:adjustRightInd w:val="0"/>
        <w:jc w:val="both"/>
        <w:rPr>
          <w:sz w:val="20"/>
          <w:szCs w:val="20"/>
        </w:rPr>
      </w:pPr>
      <w:r>
        <w:rPr>
          <w:sz w:val="20"/>
          <w:szCs w:val="20"/>
        </w:rPr>
        <w:t>јасно препознајте го проблемот и проверете ги вашите права и должности;</w:t>
      </w:r>
    </w:p>
    <w:p w:rsidR="00A46F2B" w:rsidRDefault="00A46F2B" w:rsidP="00A46F2B">
      <w:pPr>
        <w:numPr>
          <w:ilvl w:val="0"/>
          <w:numId w:val="19"/>
        </w:numPr>
        <w:autoSpaceDE w:val="0"/>
        <w:autoSpaceDN w:val="0"/>
        <w:adjustRightInd w:val="0"/>
        <w:jc w:val="both"/>
        <w:rPr>
          <w:sz w:val="20"/>
          <w:szCs w:val="20"/>
        </w:rPr>
      </w:pPr>
      <w:r>
        <w:rPr>
          <w:sz w:val="20"/>
          <w:szCs w:val="20"/>
        </w:rPr>
        <w:t>контактирајте со Вашиот Еразмус координатор и употребете ја формалната процедура за жалба на Вашиот матичен универзитет, доколку тоа е неопходно.</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jc w:val="both"/>
        <w:rPr>
          <w:sz w:val="20"/>
          <w:szCs w:val="20"/>
        </w:rPr>
      </w:pPr>
      <w:r>
        <w:rPr>
          <w:sz w:val="20"/>
          <w:szCs w:val="20"/>
        </w:rPr>
        <w:t>Ако сè уште сте незадоволни, контактирајте ја Вашата Национална агенција.</w:t>
      </w: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both"/>
        <w:rPr>
          <w:sz w:val="20"/>
          <w:szCs w:val="20"/>
          <w:lang w:val="en-US"/>
        </w:rPr>
      </w:pPr>
      <w:r>
        <w:rPr>
          <w:sz w:val="20"/>
          <w:szCs w:val="20"/>
        </w:rPr>
        <w:t>*Под „Универзитет“ се подразбира секој тип на високообразовна  институција  која во сог</w:t>
      </w:r>
      <w:r>
        <w:rPr>
          <w:sz w:val="20"/>
          <w:szCs w:val="20"/>
        </w:rPr>
        <w:softHyphen/>
        <w:t>лас</w:t>
      </w:r>
      <w:r>
        <w:rPr>
          <w:sz w:val="20"/>
          <w:szCs w:val="20"/>
        </w:rPr>
        <w:softHyphen/>
        <w:t>ност со националното законодавство и обука ги признава степените и другите терцијарни квали</w:t>
      </w:r>
      <w:r>
        <w:rPr>
          <w:sz w:val="20"/>
          <w:szCs w:val="20"/>
        </w:rPr>
        <w:softHyphen/>
        <w:t>фикации или стручното образование или обуката на високообразовен степен.</w:t>
      </w:r>
    </w:p>
    <w:p w:rsidR="00A46F2B" w:rsidRDefault="00A46F2B" w:rsidP="00A46F2B">
      <w:pPr>
        <w:autoSpaceDE w:val="0"/>
        <w:autoSpaceDN w:val="0"/>
        <w:adjustRightInd w:val="0"/>
        <w:jc w:val="both"/>
        <w:rPr>
          <w:sz w:val="20"/>
          <w:szCs w:val="20"/>
          <w:lang w:val="en-US"/>
        </w:rPr>
      </w:pPr>
    </w:p>
    <w:p w:rsidR="00A46F2B" w:rsidRDefault="00A46F2B" w:rsidP="00A46F2B">
      <w:pPr>
        <w:autoSpaceDE w:val="0"/>
        <w:autoSpaceDN w:val="0"/>
        <w:adjustRightInd w:val="0"/>
        <w:jc w:val="right"/>
        <w:rPr>
          <w:sz w:val="20"/>
          <w:szCs w:val="20"/>
          <w:lang w:val="en-US"/>
        </w:rPr>
      </w:pPr>
      <w:r>
        <w:rPr>
          <w:sz w:val="20"/>
          <w:szCs w:val="20"/>
        </w:rPr>
        <w:lastRenderedPageBreak/>
        <w:t>Договор за обука и Обврска за квалитет –страна 3</w:t>
      </w:r>
    </w:p>
    <w:p w:rsidR="00A46F2B" w:rsidRDefault="00A46F2B" w:rsidP="00A46F2B">
      <w:pPr>
        <w:autoSpaceDE w:val="0"/>
        <w:autoSpaceDN w:val="0"/>
        <w:adjustRightInd w:val="0"/>
        <w:jc w:val="right"/>
        <w:rPr>
          <w:sz w:val="20"/>
          <w:szCs w:val="20"/>
          <w:lang w:val="en-US"/>
        </w:rPr>
      </w:pPr>
    </w:p>
    <w:p w:rsidR="00A46F2B" w:rsidRDefault="00A46F2B" w:rsidP="00A46F2B">
      <w:pPr>
        <w:autoSpaceDE w:val="0"/>
        <w:autoSpaceDN w:val="0"/>
        <w:adjustRightInd w:val="0"/>
        <w:jc w:val="right"/>
        <w:rPr>
          <w:sz w:val="20"/>
          <w:szCs w:val="20"/>
          <w:lang w:val="en-US"/>
        </w:rPr>
      </w:pPr>
    </w:p>
    <w:p w:rsidR="00A46F2B" w:rsidRDefault="00A46F2B" w:rsidP="00A46F2B">
      <w:pPr>
        <w:autoSpaceDE w:val="0"/>
        <w:autoSpaceDN w:val="0"/>
        <w:adjustRightInd w:val="0"/>
        <w:jc w:val="center"/>
        <w:rPr>
          <w:b/>
          <w:sz w:val="22"/>
          <w:szCs w:val="22"/>
        </w:rPr>
      </w:pPr>
      <w:r>
        <w:rPr>
          <w:b/>
          <w:sz w:val="22"/>
          <w:szCs w:val="22"/>
        </w:rPr>
        <w:t>ОПШТИ УСЛОВИ</w:t>
      </w:r>
    </w:p>
    <w:p w:rsidR="00A46F2B" w:rsidRDefault="00A46F2B" w:rsidP="00A46F2B">
      <w:pPr>
        <w:autoSpaceDE w:val="0"/>
        <w:autoSpaceDN w:val="0"/>
        <w:adjustRightInd w:val="0"/>
        <w:jc w:val="center"/>
        <w:rPr>
          <w:b/>
          <w:sz w:val="22"/>
          <w:szCs w:val="22"/>
        </w:rPr>
      </w:pPr>
    </w:p>
    <w:p w:rsidR="00A46F2B" w:rsidRDefault="00A46F2B" w:rsidP="00A46F2B">
      <w:pPr>
        <w:autoSpaceDE w:val="0"/>
        <w:autoSpaceDN w:val="0"/>
        <w:adjustRightInd w:val="0"/>
        <w:jc w:val="center"/>
        <w:rPr>
          <w:b/>
          <w:sz w:val="20"/>
          <w:szCs w:val="20"/>
        </w:rPr>
      </w:pPr>
      <w:r>
        <w:rPr>
          <w:b/>
          <w:sz w:val="20"/>
          <w:szCs w:val="20"/>
        </w:rPr>
        <w:t>Член 1: Одговорност</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Секоја договорна страна треба да ја ослободи другата од сите граѓански одговорности за штети кои би биле претрпени од него или неговиот персонал како резултат на изведбата од овој договор, доколку тие штети не се резултат на сериозно и намерно лошо однесување од страна на другата страна или неговиот персонал.</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Националната агенција на Велика Британија, Европската комисија или нивниот пер</w:t>
      </w:r>
      <w:r>
        <w:rPr>
          <w:sz w:val="20"/>
          <w:szCs w:val="20"/>
        </w:rPr>
        <w:softHyphen/>
        <w:t>со</w:t>
      </w:r>
      <w:r>
        <w:rPr>
          <w:sz w:val="20"/>
          <w:szCs w:val="20"/>
        </w:rPr>
        <w:softHyphen/>
        <w:t>нал нема да бидат одговорни за барања според договорот во врска со сите штети  причинети  за  време на посредувањето/сместувањето. Во склоп на тоа, Националната агенција на Велика Бри</w:t>
      </w:r>
      <w:r>
        <w:rPr>
          <w:sz w:val="20"/>
          <w:szCs w:val="20"/>
        </w:rPr>
        <w:softHyphen/>
        <w:t>танија или Европската комисија нема да примаат никакви барања за надоместок во врска со барањето.</w:t>
      </w: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center"/>
        <w:rPr>
          <w:b/>
          <w:sz w:val="20"/>
          <w:szCs w:val="20"/>
        </w:rPr>
      </w:pPr>
      <w:r>
        <w:rPr>
          <w:b/>
          <w:sz w:val="20"/>
          <w:szCs w:val="20"/>
        </w:rPr>
        <w:t>Член 2: Прекинување на договорот</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Во случај на неисполнување на обврските  што произлегуваат од договорот од страна на корисникот и без оглед на последиците кои произлегуваат од соодветниот закон, институцијата легално е овластена да го прекине договорот без  дополнителни  легални  формалности доколку не се  преземаат никакви постапки од страна на корисникот во текот на еден месец од примањето на забелешката во писмото.</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Ако корисникот го прекине договорот пред истекот на рокот или ако тој/таа одбива да постапува согласност на договорот, тој/таа ќе треба да ја врати сумата од стипендијата платена за него/неа.</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Во случај на прекинување од страна на корисникот, а како резултат на „неочекуван настан“ односно,  непредвидена ситуација или настан  која не зависи од корисникот и не може да се сфати како грешка или несовесност од негова/нејзина страна, корисникот ќе биде овластен да ја прима сумата од стипендијата согласно со периодот на посредувањето/сместувањето. Сите преостанати суми ќе треба да ги рефундира.</w:t>
      </w: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center"/>
        <w:rPr>
          <w:b/>
          <w:sz w:val="20"/>
          <w:szCs w:val="20"/>
        </w:rPr>
      </w:pPr>
      <w:r>
        <w:rPr>
          <w:b/>
          <w:sz w:val="20"/>
          <w:szCs w:val="20"/>
        </w:rPr>
        <w:t>Член 3: Заштита на податоците</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Сите лични податоци кои се содржат во договорот ќе бидат процесирани според  Регу</w:t>
      </w:r>
      <w:r>
        <w:rPr>
          <w:sz w:val="20"/>
          <w:szCs w:val="20"/>
        </w:rPr>
        <w:softHyphen/>
        <w:t>ла</w:t>
      </w:r>
      <w:r>
        <w:rPr>
          <w:sz w:val="20"/>
          <w:szCs w:val="20"/>
        </w:rPr>
        <w:softHyphen/>
        <w:t>тивата (ЕК) број 45/2001 на Европскиот парламент и Британскиот совет за заштита на личноста во однос на процесирањето на лични податоци од страна на општинските институции и тела и на слободно движење на тие податоци. Таквите податоци ќе бидат процесирани само во врска со имплементацијата на горенаведениот договор од страна на институцијата - испраќач, нацио</w:t>
      </w:r>
      <w:r>
        <w:rPr>
          <w:sz w:val="20"/>
          <w:szCs w:val="20"/>
        </w:rPr>
        <w:softHyphen/>
        <w:t>нал</w:t>
      </w:r>
      <w:r>
        <w:rPr>
          <w:sz w:val="20"/>
          <w:szCs w:val="20"/>
        </w:rPr>
        <w:softHyphen/>
        <w:t>ната агенција и Европската комисија, без предрасуди за можноста за пренос на податоци до телата одговорни за надзор и ревизија во склоп со законодавство на Унијата (Суд на ревизори и Европската ОЛАФ канцеларија).</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lang w:val="en-US"/>
        </w:rPr>
      </w:pPr>
      <w:r>
        <w:rPr>
          <w:sz w:val="20"/>
          <w:szCs w:val="20"/>
        </w:rPr>
        <w:t>Корисникот може со писмено барање да добие пристап до неговите лични податоци и да ги исправи сите податоци кои се неточни или некомплетни. Тој/таа треба да постави прашања во врска со процесирањето на неговите/нејзините лични податоци до институцијата - испраќач  и/ или националната агенција. Учесникот може да поднесе жалба против процесирањето на негови</w:t>
      </w:r>
      <w:r>
        <w:rPr>
          <w:sz w:val="20"/>
          <w:szCs w:val="20"/>
        </w:rPr>
        <w:softHyphen/>
        <w:t>те лични податоци до Информативната канцеларија на застапникот во однос на употребата на овие податоци од страна на институцијата - испраќач, националната агенција или да поднесе жалба до Европски надзор за заштита на податоците во врска со употребата на податоците од страна на Европската комисија.</w:t>
      </w:r>
    </w:p>
    <w:p w:rsidR="00A46F2B" w:rsidRDefault="00A46F2B" w:rsidP="00A46F2B">
      <w:pPr>
        <w:autoSpaceDE w:val="0"/>
        <w:autoSpaceDN w:val="0"/>
        <w:adjustRightInd w:val="0"/>
        <w:ind w:firstLine="720"/>
        <w:jc w:val="both"/>
        <w:rPr>
          <w:sz w:val="20"/>
          <w:szCs w:val="20"/>
          <w:lang w:val="en-US"/>
        </w:rPr>
      </w:pPr>
    </w:p>
    <w:p w:rsidR="00A46F2B" w:rsidRDefault="00A46F2B" w:rsidP="00A46F2B">
      <w:pPr>
        <w:autoSpaceDE w:val="0"/>
        <w:autoSpaceDN w:val="0"/>
        <w:adjustRightInd w:val="0"/>
        <w:ind w:firstLine="720"/>
        <w:jc w:val="both"/>
        <w:rPr>
          <w:sz w:val="20"/>
          <w:szCs w:val="20"/>
          <w:lang w:val="en-US"/>
        </w:rPr>
      </w:pPr>
    </w:p>
    <w:p w:rsidR="00A46F2B" w:rsidRDefault="00A46F2B" w:rsidP="00A46F2B">
      <w:pPr>
        <w:autoSpaceDE w:val="0"/>
        <w:autoSpaceDN w:val="0"/>
        <w:adjustRightInd w:val="0"/>
        <w:jc w:val="both"/>
        <w:rPr>
          <w:sz w:val="20"/>
          <w:szCs w:val="20"/>
        </w:rPr>
      </w:pPr>
    </w:p>
    <w:p w:rsidR="00A46F2B" w:rsidRDefault="00A46F2B" w:rsidP="00A46F2B">
      <w:pPr>
        <w:autoSpaceDE w:val="0"/>
        <w:autoSpaceDN w:val="0"/>
        <w:adjustRightInd w:val="0"/>
        <w:jc w:val="center"/>
        <w:rPr>
          <w:b/>
          <w:sz w:val="20"/>
          <w:szCs w:val="20"/>
        </w:rPr>
      </w:pPr>
      <w:r>
        <w:rPr>
          <w:b/>
          <w:sz w:val="20"/>
          <w:szCs w:val="20"/>
        </w:rPr>
        <w:t>Член 4: Преглед и ревизија</w:t>
      </w:r>
    </w:p>
    <w:p w:rsidR="00A46F2B" w:rsidRDefault="00A46F2B" w:rsidP="00A46F2B">
      <w:pPr>
        <w:autoSpaceDE w:val="0"/>
        <w:autoSpaceDN w:val="0"/>
        <w:adjustRightInd w:val="0"/>
        <w:jc w:val="both"/>
        <w:rPr>
          <w:b/>
          <w:sz w:val="8"/>
          <w:szCs w:val="8"/>
        </w:rPr>
      </w:pPr>
    </w:p>
    <w:p w:rsidR="00A46F2B" w:rsidRDefault="00A46F2B" w:rsidP="00A46F2B">
      <w:pPr>
        <w:autoSpaceDE w:val="0"/>
        <w:autoSpaceDN w:val="0"/>
        <w:adjustRightInd w:val="0"/>
        <w:ind w:firstLine="720"/>
        <w:jc w:val="both"/>
        <w:rPr>
          <w:sz w:val="20"/>
          <w:szCs w:val="20"/>
        </w:rPr>
      </w:pPr>
      <w:r>
        <w:rPr>
          <w:sz w:val="20"/>
          <w:szCs w:val="20"/>
        </w:rPr>
        <w:t>Договорните страни се обврзуваат да ги приложат сите детални податоци на барање на  Европската комисија, Националната агенција на Велика Британија или кое било друго надво</w:t>
      </w:r>
      <w:r>
        <w:rPr>
          <w:sz w:val="20"/>
          <w:szCs w:val="20"/>
        </w:rPr>
        <w:softHyphen/>
        <w:t>решно тело овластено од страна на Европската комисија или Националната агенција на Велика Британија со цел да се провери дали посредувањето/сместувањето и одредбите од договорот се соодветно имплементирани.</w:t>
      </w:r>
    </w:p>
    <w:p w:rsidR="00A46F2B" w:rsidRDefault="00A46F2B" w:rsidP="00A46F2B">
      <w:pPr>
        <w:autoSpaceDE w:val="0"/>
        <w:autoSpaceDN w:val="0"/>
        <w:adjustRightInd w:val="0"/>
        <w:jc w:val="both"/>
        <w:rPr>
          <w:sz w:val="20"/>
          <w:szCs w:val="20"/>
          <w:lang w:val="en-US"/>
        </w:rPr>
      </w:pPr>
    </w:p>
    <w:p w:rsidR="00A46F2B" w:rsidRDefault="00A46F2B" w:rsidP="00A46F2B">
      <w:pPr>
        <w:autoSpaceDE w:val="0"/>
        <w:autoSpaceDN w:val="0"/>
        <w:adjustRightInd w:val="0"/>
        <w:jc w:val="both"/>
        <w:rPr>
          <w:sz w:val="20"/>
          <w:szCs w:val="20"/>
          <w:lang w:val="en-US"/>
        </w:rPr>
      </w:pPr>
    </w:p>
    <w:p w:rsidR="00A46F2B" w:rsidRDefault="00A46F2B" w:rsidP="00A46F2B">
      <w:pPr>
        <w:autoSpaceDE w:val="0"/>
        <w:autoSpaceDN w:val="0"/>
        <w:adjustRightInd w:val="0"/>
        <w:jc w:val="right"/>
        <w:rPr>
          <w:sz w:val="20"/>
          <w:szCs w:val="20"/>
        </w:rPr>
      </w:pPr>
      <w:r>
        <w:rPr>
          <w:sz w:val="20"/>
          <w:szCs w:val="20"/>
        </w:rPr>
        <w:t>Договор за обука и Обврска за квалитет –страна 4</w:t>
      </w:r>
    </w:p>
    <w:p w:rsidR="00A46F2B" w:rsidRDefault="00A46F2B" w:rsidP="00A46F2B">
      <w:pPr>
        <w:autoSpaceDE w:val="0"/>
        <w:autoSpaceDN w:val="0"/>
        <w:adjustRightInd w:val="0"/>
        <w:jc w:val="right"/>
        <w:rPr>
          <w:sz w:val="20"/>
          <w:szCs w:val="20"/>
          <w:lang w:val="en-US"/>
        </w:rPr>
      </w:pPr>
    </w:p>
    <w:p w:rsidR="00A46F2B" w:rsidRDefault="00A46F2B" w:rsidP="00A46F2B">
      <w:pPr>
        <w:autoSpaceDE w:val="0"/>
        <w:autoSpaceDN w:val="0"/>
        <w:adjustRightInd w:val="0"/>
        <w:jc w:val="right"/>
        <w:rPr>
          <w:sz w:val="20"/>
          <w:szCs w:val="20"/>
          <w:lang w:val="en-US"/>
        </w:rPr>
      </w:pPr>
    </w:p>
    <w:p w:rsidR="00A46F2B" w:rsidRDefault="00A46F2B" w:rsidP="00A46F2B">
      <w:pPr>
        <w:rPr>
          <w:b/>
        </w:rPr>
      </w:pPr>
      <w:r>
        <w:rPr>
          <w:noProof/>
          <w:lang w:val="en-US" w:eastAsia="en-US"/>
        </w:rPr>
        <w:drawing>
          <wp:anchor distT="0" distB="0" distL="114300" distR="114300" simplePos="0" relativeHeight="251660288" behindDoc="0" locked="0" layoutInCell="1" allowOverlap="1">
            <wp:simplePos x="0" y="0"/>
            <wp:positionH relativeFrom="column">
              <wp:posOffset>4568825</wp:posOffset>
            </wp:positionH>
            <wp:positionV relativeFrom="paragraph">
              <wp:posOffset>0</wp:posOffset>
            </wp:positionV>
            <wp:extent cx="628650" cy="876300"/>
            <wp:effectExtent l="19050" t="0" r="0" b="0"/>
            <wp:wrapSquare wrapText="bothSides"/>
            <wp:docPr id="3" name="Picture 9" descr="logo Erasmus sinc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rasmus since 1987"/>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pic:spPr>
                </pic:pic>
              </a:graphicData>
            </a:graphic>
          </wp:anchor>
        </w:drawing>
      </w:r>
      <w:r>
        <w:rPr>
          <w:b/>
        </w:rPr>
        <w:t>АНЕКС 4</w:t>
      </w:r>
    </w:p>
    <w:p w:rsidR="00A46F2B" w:rsidRDefault="00A46F2B" w:rsidP="00A46F2B">
      <w:pPr>
        <w:rPr>
          <w:b/>
        </w:rPr>
      </w:pPr>
    </w:p>
    <w:p w:rsidR="00A46F2B" w:rsidRDefault="00A46F2B" w:rsidP="00A46F2B">
      <w:pPr>
        <w:rPr>
          <w:noProof/>
        </w:rPr>
      </w:pPr>
      <w:r>
        <w:rPr>
          <w:noProof/>
          <w:lang w:val="en-US" w:eastAsia="en-US"/>
        </w:rPr>
        <w:drawing>
          <wp:anchor distT="0" distB="0" distL="114300" distR="114300" simplePos="0" relativeHeight="251661312" behindDoc="0" locked="0" layoutInCell="1" allowOverlap="1">
            <wp:simplePos x="0" y="0"/>
            <wp:positionH relativeFrom="column">
              <wp:posOffset>0</wp:posOffset>
            </wp:positionH>
            <wp:positionV relativeFrom="paragraph">
              <wp:posOffset>24765</wp:posOffset>
            </wp:positionV>
            <wp:extent cx="2057400" cy="828675"/>
            <wp:effectExtent l="19050" t="0" r="0" b="0"/>
            <wp:wrapSquare wrapText="bothSides"/>
            <wp:docPr id="1" name="Picture 10" descr="LL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LP logo EN"/>
                    <pic:cNvPicPr>
                      <a:picLocks noChangeAspect="1" noChangeArrowheads="1"/>
                    </pic:cNvPicPr>
                  </pic:nvPicPr>
                  <pic:blipFill>
                    <a:blip r:embed="rId8"/>
                    <a:srcRect/>
                    <a:stretch>
                      <a:fillRect/>
                    </a:stretch>
                  </pic:blipFill>
                  <pic:spPr bwMode="auto">
                    <a:xfrm>
                      <a:off x="0" y="0"/>
                      <a:ext cx="2057400" cy="828675"/>
                    </a:xfrm>
                    <a:prstGeom prst="rect">
                      <a:avLst/>
                    </a:prstGeom>
                    <a:noFill/>
                  </pic:spPr>
                </pic:pic>
              </a:graphicData>
            </a:graphic>
          </wp:anchor>
        </w:drawing>
      </w:r>
    </w:p>
    <w:p w:rsidR="00A46F2B" w:rsidRDefault="00A46F2B" w:rsidP="00A46F2B">
      <w:r>
        <w:tab/>
      </w:r>
      <w:r>
        <w:tab/>
      </w:r>
      <w:r>
        <w:tab/>
      </w:r>
      <w:r>
        <w:tab/>
      </w:r>
      <w:r>
        <w:tab/>
      </w:r>
      <w:r>
        <w:tab/>
      </w:r>
    </w:p>
    <w:p w:rsidR="00A46F2B" w:rsidRDefault="0095420E" w:rsidP="00A46F2B">
      <w:pPr>
        <w:pStyle w:val="CommentText"/>
        <w:rPr>
          <w:rFonts w:ascii="Times New Roman" w:hAnsi="Times New Roman"/>
          <w:b/>
          <w:sz w:val="22"/>
          <w:szCs w:val="22"/>
          <w:lang w:val="mk-MK"/>
        </w:rPr>
      </w:pPr>
      <w:r w:rsidRPr="0095420E">
        <w:pict>
          <v:rect id="_x0000_s1035" style="position:absolute;margin-left:153pt;margin-top:12pt;width:99pt;height:130.2pt;z-index:-251654144;mso-wrap-edited:f" wrapcoords="-140 0 -140 21600 21740 21600 21740 0 -140 0">
            <v:textbox style="mso-next-textbox:#_x0000_s1035">
              <w:txbxContent>
                <w:p w:rsidR="002A2664" w:rsidRDefault="002A2664" w:rsidP="00A46F2B">
                  <w:pPr>
                    <w:rPr>
                      <w:lang w:val="en-US"/>
                    </w:rPr>
                  </w:pPr>
                </w:p>
                <w:p w:rsidR="002A2664" w:rsidRDefault="002A2664" w:rsidP="00A46F2B">
                  <w:pPr>
                    <w:rPr>
                      <w:lang w:val="en-US"/>
                    </w:rPr>
                  </w:pPr>
                </w:p>
                <w:p w:rsidR="002A2664" w:rsidRDefault="002A2664" w:rsidP="00A46F2B">
                  <w:pPr>
                    <w:jc w:val="center"/>
                    <w:rPr>
                      <w:sz w:val="20"/>
                      <w:szCs w:val="20"/>
                      <w:lang w:val="en-US"/>
                    </w:rPr>
                  </w:pPr>
                  <w:r>
                    <w:rPr>
                      <w:sz w:val="20"/>
                      <w:szCs w:val="20"/>
                      <w:lang w:val="en-US"/>
                    </w:rPr>
                    <w:t>(</w:t>
                  </w:r>
                  <w:r>
                    <w:rPr>
                      <w:sz w:val="20"/>
                      <w:szCs w:val="20"/>
                    </w:rPr>
                    <w:t>ФОТОГРАФИЈА</w:t>
                  </w:r>
                  <w:r>
                    <w:rPr>
                      <w:sz w:val="20"/>
                      <w:szCs w:val="20"/>
                      <w:lang w:val="en-US"/>
                    </w:rPr>
                    <w:t>)</w:t>
                  </w:r>
                </w:p>
              </w:txbxContent>
            </v:textbox>
            <w10:wrap type="tight"/>
          </v:rect>
        </w:pict>
      </w:r>
    </w:p>
    <w:p w:rsidR="00A46F2B" w:rsidRDefault="00A46F2B" w:rsidP="00A46F2B">
      <w:pPr>
        <w:pStyle w:val="CommentText"/>
        <w:rPr>
          <w:rFonts w:ascii="Times New Roman" w:hAnsi="Times New Roman"/>
          <w:b/>
          <w:sz w:val="22"/>
          <w:szCs w:val="22"/>
          <w:lang w:val="mk-MK"/>
        </w:rPr>
      </w:pPr>
    </w:p>
    <w:p w:rsidR="00A46F2B" w:rsidRDefault="00A46F2B" w:rsidP="00A46F2B">
      <w:pPr>
        <w:pStyle w:val="CommentText"/>
        <w:rPr>
          <w:rFonts w:ascii="Times New Roman" w:hAnsi="Times New Roman"/>
          <w:b/>
          <w:sz w:val="16"/>
          <w:szCs w:val="16"/>
          <w:lang w:val="mk-MK"/>
        </w:rPr>
      </w:pPr>
    </w:p>
    <w:p w:rsidR="00A46F2B" w:rsidRDefault="00A46F2B" w:rsidP="00A46F2B">
      <w:pPr>
        <w:pStyle w:val="CommentText"/>
        <w:rPr>
          <w:rFonts w:ascii="Times New Roman" w:hAnsi="Times New Roman"/>
          <w:b/>
          <w:sz w:val="22"/>
          <w:szCs w:val="22"/>
          <w:lang w:val="mk-MK"/>
        </w:rPr>
      </w:pPr>
      <w:r>
        <w:rPr>
          <w:rFonts w:ascii="Times New Roman" w:hAnsi="Times New Roman"/>
          <w:b/>
          <w:sz w:val="22"/>
          <w:szCs w:val="22"/>
          <w:lang w:val="mk-MK"/>
        </w:rPr>
        <w:t>ПРОГРАМА ЗА ДОЖИВОТНО УЧЕЊЕ / ЕРАЗМУС – ЕКТС</w:t>
      </w:r>
    </w:p>
    <w:p w:rsidR="00A46F2B" w:rsidRDefault="00A46F2B" w:rsidP="00A46F2B">
      <w:pPr>
        <w:pStyle w:val="NoSpacing"/>
        <w:rPr>
          <w:lang w:val="mk-MK"/>
        </w:rPr>
      </w:pPr>
    </w:p>
    <w:p w:rsidR="00A46F2B" w:rsidRDefault="00A46F2B" w:rsidP="00A46F2B">
      <w:pPr>
        <w:pStyle w:val="Heading3"/>
        <w:jc w:val="left"/>
        <w:rPr>
          <w:rFonts w:ascii="Times New Roman" w:hAnsi="Times New Roman"/>
          <w:sz w:val="26"/>
          <w:szCs w:val="26"/>
          <w:lang w:val="mk-MK"/>
        </w:rPr>
      </w:pPr>
      <w:r>
        <w:rPr>
          <w:rFonts w:ascii="Times New Roman" w:hAnsi="Times New Roman"/>
          <w:sz w:val="26"/>
          <w:szCs w:val="26"/>
          <w:lang w:val="mk-MK"/>
        </w:rPr>
        <w:t xml:space="preserve">СТУДЕНТСКИ ФОРМУЛАР ЗА ПРИЈАВУВАЊЕ </w:t>
      </w:r>
    </w:p>
    <w:p w:rsidR="00A46F2B" w:rsidRDefault="00A46F2B" w:rsidP="00A46F2B">
      <w:pPr>
        <w:pStyle w:val="CommentText"/>
        <w:ind w:right="-568"/>
        <w:rPr>
          <w:rFonts w:ascii="Times New Roman" w:hAnsi="Times New Roman"/>
          <w:b/>
          <w:sz w:val="28"/>
          <w:lang w:val="mk-MK"/>
        </w:rPr>
      </w:pPr>
    </w:p>
    <w:p w:rsidR="00A46F2B" w:rsidRDefault="00A46F2B" w:rsidP="00A46F2B">
      <w:pPr>
        <w:pStyle w:val="CommentText"/>
        <w:ind w:right="-568"/>
        <w:rPr>
          <w:rFonts w:ascii="Times New Roman" w:hAnsi="Times New Roman"/>
          <w:sz w:val="22"/>
          <w:szCs w:val="22"/>
          <w:lang w:val="mk-MK"/>
        </w:rPr>
      </w:pPr>
      <w:r>
        <w:rPr>
          <w:rFonts w:ascii="Times New Roman" w:hAnsi="Times New Roman"/>
          <w:b/>
          <w:sz w:val="24"/>
          <w:szCs w:val="24"/>
          <w:lang w:val="mk-MK"/>
        </w:rPr>
        <w:t xml:space="preserve">АКАДЕМСКА ГОДИНА: 20…../20….. </w:t>
      </w:r>
    </w:p>
    <w:p w:rsidR="00A46F2B" w:rsidRDefault="00A46F2B" w:rsidP="00A46F2B">
      <w:pPr>
        <w:pStyle w:val="BodyText2"/>
        <w:ind w:right="-142"/>
        <w:rPr>
          <w:lang w:val="mk-MK"/>
        </w:rPr>
      </w:pPr>
    </w:p>
    <w:p w:rsidR="00A46F2B" w:rsidRDefault="00A46F2B" w:rsidP="00A46F2B">
      <w:pPr>
        <w:pStyle w:val="BodyText2"/>
        <w:ind w:right="-142"/>
        <w:rPr>
          <w:lang w:val="mk-MK"/>
        </w:rPr>
      </w:pPr>
      <w:r>
        <w:rPr>
          <w:lang w:val="mk-MK"/>
        </w:rPr>
        <w:t>ОБЛАСТ НА ИЗУЧУВАЊЕ:…………………………….</w:t>
      </w:r>
      <w:r>
        <w:rPr>
          <w:sz w:val="20"/>
          <w:lang w:val="mk-MK"/>
        </w:rPr>
        <w:t xml:space="preserve"> </w:t>
      </w:r>
    </w:p>
    <w:p w:rsidR="00A46F2B" w:rsidRDefault="00A46F2B" w:rsidP="00A46F2B">
      <w:pPr>
        <w:autoSpaceDE w:val="0"/>
        <w:autoSpaceDN w:val="0"/>
        <w:adjustRightInd w:val="0"/>
        <w:jc w:val="both"/>
        <w:rPr>
          <w:sz w:val="20"/>
          <w:szCs w:val="20"/>
        </w:rPr>
      </w:pPr>
      <w:r>
        <w:rPr>
          <w:sz w:val="20"/>
          <w:szCs w:val="20"/>
        </w:rPr>
        <w:t>Овој формулар треба да биде пополнет со ЦРНО мастило и со големи букви за да може лесно да</w:t>
      </w:r>
      <w:r>
        <w:t xml:space="preserve"> </w:t>
      </w:r>
      <w:r>
        <w:rPr>
          <w:sz w:val="20"/>
          <w:szCs w:val="20"/>
        </w:rPr>
        <w:t xml:space="preserve"> се фотокопира или испраќа по факс. </w:t>
      </w:r>
    </w:p>
    <w:p w:rsidR="00A46F2B" w:rsidRDefault="00A46F2B" w:rsidP="00A46F2B">
      <w:pPr>
        <w:autoSpaceDE w:val="0"/>
        <w:autoSpaceDN w:val="0"/>
        <w:adjustRightInd w:val="0"/>
        <w:jc w:val="both"/>
        <w:rPr>
          <w:sz w:val="20"/>
          <w:szCs w:val="20"/>
        </w:rPr>
      </w:pPr>
    </w:p>
    <w:tbl>
      <w:tblPr>
        <w:tblW w:w="8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A46F2B" w:rsidTr="00A46F2B">
        <w:trPr>
          <w:jc w:val="center"/>
        </w:trPr>
        <w:tc>
          <w:tcPr>
            <w:tcW w:w="8634" w:type="dxa"/>
            <w:tcBorders>
              <w:top w:val="single" w:sz="4" w:space="0" w:color="auto"/>
              <w:left w:val="single" w:sz="4" w:space="0" w:color="auto"/>
              <w:bottom w:val="single" w:sz="4" w:space="0" w:color="auto"/>
              <w:right w:val="single" w:sz="4" w:space="0" w:color="auto"/>
            </w:tcBorders>
          </w:tcPr>
          <w:p w:rsidR="00A46F2B" w:rsidRDefault="00A46F2B">
            <w:pPr>
              <w:pStyle w:val="NoSpacing"/>
              <w:rPr>
                <w:b/>
                <w:lang w:val="mk-MK"/>
              </w:rPr>
            </w:pPr>
          </w:p>
          <w:p w:rsidR="00A46F2B" w:rsidRDefault="00A46F2B">
            <w:pPr>
              <w:pStyle w:val="NoSpacing"/>
              <w:rPr>
                <w:lang w:val="mk-MK"/>
              </w:rPr>
            </w:pPr>
            <w:r>
              <w:rPr>
                <w:b/>
                <w:lang w:val="mk-MK"/>
              </w:rPr>
              <w:t>ИНСТИТУЦИЈА - ИСПРАЌАЧ</w:t>
            </w:r>
            <w:r>
              <w:rPr>
                <w:lang w:val="mk-MK"/>
              </w:rPr>
              <w:t>: Назив и целосна адреса: .................................................................</w:t>
            </w:r>
          </w:p>
          <w:p w:rsidR="00A46F2B" w:rsidRDefault="00A46F2B">
            <w:pPr>
              <w:pStyle w:val="NoSpacing"/>
              <w:rPr>
                <w:lang w:val="mk-MK"/>
              </w:rPr>
            </w:pPr>
            <w:r>
              <w:rPr>
                <w:lang w:val="mk-MK"/>
              </w:rPr>
              <w:t>........................................................................................................................................................................</w:t>
            </w:r>
          </w:p>
          <w:p w:rsidR="00A46F2B" w:rsidRDefault="00A46F2B">
            <w:pPr>
              <w:pStyle w:val="NoSpacing"/>
              <w:rPr>
                <w:lang w:val="mk-MK"/>
              </w:rPr>
            </w:pPr>
            <w:r>
              <w:rPr>
                <w:lang w:val="mk-MK"/>
              </w:rPr>
              <w:t>........................................................................................................................................................................</w:t>
            </w:r>
          </w:p>
          <w:p w:rsidR="00A46F2B" w:rsidRDefault="00A46F2B">
            <w:pPr>
              <w:pStyle w:val="NoSpacing"/>
              <w:rPr>
                <w:lang w:val="mk-MK"/>
              </w:rPr>
            </w:pPr>
            <w:r>
              <w:rPr>
                <w:lang w:val="mk-MK" w:eastAsia="en-US"/>
              </w:rPr>
              <w:t>Координатор на катедра - име, телефон, факс, е-пошта</w:t>
            </w:r>
            <w:r>
              <w:rPr>
                <w:lang w:val="mk-MK"/>
              </w:rPr>
              <w:t>:</w:t>
            </w:r>
          </w:p>
          <w:p w:rsidR="00A46F2B" w:rsidRDefault="00A46F2B">
            <w:pPr>
              <w:pStyle w:val="NoSpacing"/>
              <w:rPr>
                <w:lang w:val="mk-MK"/>
              </w:rPr>
            </w:pPr>
            <w:r>
              <w:rPr>
                <w:lang w:val="mk-MK"/>
              </w:rPr>
              <w:t>........................................................................................................................................................................</w:t>
            </w:r>
          </w:p>
          <w:p w:rsidR="00A46F2B" w:rsidRDefault="00A46F2B">
            <w:pPr>
              <w:pStyle w:val="NoSpacing"/>
              <w:rPr>
                <w:lang w:val="mk-MK"/>
              </w:rPr>
            </w:pPr>
            <w:r>
              <w:rPr>
                <w:lang w:val="mk-MK" w:eastAsia="en-US"/>
              </w:rPr>
              <w:t>Координатор на институцијата - име, телефон, факс и е-пошта</w:t>
            </w:r>
            <w:r>
              <w:rPr>
                <w:lang w:val="mk-MK"/>
              </w:rPr>
              <w:t>:</w:t>
            </w:r>
          </w:p>
          <w:p w:rsidR="00A46F2B" w:rsidRDefault="00A46F2B">
            <w:pPr>
              <w:pStyle w:val="NoSpacing"/>
              <w:rPr>
                <w:lang w:val="mk-MK"/>
              </w:rPr>
            </w:pPr>
            <w:r>
              <w:rPr>
                <w:lang w:val="mk-MK"/>
              </w:rPr>
              <w:t>........................................................................................................................................................................</w:t>
            </w:r>
          </w:p>
        </w:tc>
      </w:tr>
    </w:tbl>
    <w:p w:rsidR="00A46F2B" w:rsidRDefault="00A46F2B" w:rsidP="00A46F2B">
      <w:pPr>
        <w:pStyle w:val="NoSpacing"/>
        <w:rPr>
          <w:lang w:val="mk-MK"/>
        </w:rPr>
      </w:pPr>
    </w:p>
    <w:p w:rsidR="00A46F2B" w:rsidRDefault="00A46F2B" w:rsidP="00A46F2B">
      <w:pPr>
        <w:pStyle w:val="NoSpacing"/>
        <w:rPr>
          <w:lang w:val="mk-MK"/>
        </w:rPr>
      </w:pPr>
      <w:r>
        <w:rPr>
          <w:b/>
          <w:sz w:val="22"/>
          <w:szCs w:val="22"/>
          <w:lang w:val="mk-MK"/>
        </w:rPr>
        <w:t>ЛИЧНИ ПОДАТОЦИ ЗА СТУДЕНТОТ</w:t>
      </w:r>
      <w:r>
        <w:rPr>
          <w:lang w:val="mk-MK"/>
        </w:rPr>
        <w:t xml:space="preserve">    (да се пополни од студентот кој аплицира)</w:t>
      </w:r>
    </w:p>
    <w:tbl>
      <w:tblPr>
        <w:tblW w:w="8670" w:type="dxa"/>
        <w:jc w:val="center"/>
        <w:tblInd w:w="277" w:type="dxa"/>
        <w:tblBorders>
          <w:top w:val="single" w:sz="4" w:space="0" w:color="auto"/>
          <w:left w:val="single" w:sz="4" w:space="0" w:color="auto"/>
          <w:bottom w:val="single" w:sz="4" w:space="0" w:color="auto"/>
          <w:right w:val="single" w:sz="4" w:space="0" w:color="auto"/>
        </w:tblBorders>
        <w:tblLayout w:type="fixed"/>
        <w:tblLook w:val="04A0"/>
      </w:tblPr>
      <w:tblGrid>
        <w:gridCol w:w="5050"/>
        <w:gridCol w:w="3620"/>
      </w:tblGrid>
      <w:tr w:rsidR="00A46F2B" w:rsidTr="00A46F2B">
        <w:trPr>
          <w:jc w:val="center"/>
        </w:trPr>
        <w:tc>
          <w:tcPr>
            <w:tcW w:w="5051" w:type="dxa"/>
            <w:tcBorders>
              <w:top w:val="single" w:sz="4" w:space="0" w:color="auto"/>
              <w:left w:val="single" w:sz="4" w:space="0" w:color="auto"/>
              <w:bottom w:val="nil"/>
              <w:right w:val="nil"/>
            </w:tcBorders>
          </w:tcPr>
          <w:p w:rsidR="00A46F2B" w:rsidRDefault="00A46F2B">
            <w:pPr>
              <w:pStyle w:val="NoSpacing"/>
              <w:rPr>
                <w:lang w:val="mk-MK"/>
              </w:rPr>
            </w:pPr>
          </w:p>
          <w:p w:rsidR="00A46F2B" w:rsidRDefault="00A46F2B">
            <w:pPr>
              <w:pStyle w:val="NoSpacing"/>
              <w:rPr>
                <w:lang w:val="mk-MK"/>
              </w:rPr>
            </w:pPr>
            <w:r>
              <w:rPr>
                <w:lang w:val="mk-MK"/>
              </w:rPr>
              <w:t>Презиме: ……………………………………..................</w:t>
            </w:r>
          </w:p>
        </w:tc>
        <w:tc>
          <w:tcPr>
            <w:tcW w:w="3621" w:type="dxa"/>
            <w:tcBorders>
              <w:top w:val="single" w:sz="4" w:space="0" w:color="auto"/>
              <w:left w:val="nil"/>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Име : ………………………………….....</w:t>
            </w:r>
          </w:p>
        </w:tc>
      </w:tr>
      <w:tr w:rsidR="00A46F2B" w:rsidTr="00A46F2B">
        <w:trPr>
          <w:trHeight w:val="218"/>
          <w:jc w:val="center"/>
        </w:trPr>
        <w:tc>
          <w:tcPr>
            <w:tcW w:w="5051" w:type="dxa"/>
            <w:tcBorders>
              <w:top w:val="nil"/>
              <w:left w:val="single" w:sz="4" w:space="0" w:color="auto"/>
              <w:bottom w:val="nil"/>
              <w:right w:val="nil"/>
            </w:tcBorders>
            <w:hideMark/>
          </w:tcPr>
          <w:p w:rsidR="00A46F2B" w:rsidRDefault="00A46F2B">
            <w:pPr>
              <w:pStyle w:val="NoSpacing"/>
              <w:rPr>
                <w:lang w:val="mk-MK"/>
              </w:rPr>
            </w:pPr>
            <w:r>
              <w:rPr>
                <w:lang w:val="mk-MK"/>
              </w:rPr>
              <w:t>Датум на раѓање:………………………….....................</w:t>
            </w:r>
          </w:p>
        </w:tc>
        <w:tc>
          <w:tcPr>
            <w:tcW w:w="3621" w:type="dxa"/>
            <w:tcBorders>
              <w:top w:val="nil"/>
              <w:left w:val="nil"/>
              <w:bottom w:val="nil"/>
              <w:right w:val="single" w:sz="4" w:space="0" w:color="auto"/>
            </w:tcBorders>
          </w:tcPr>
          <w:p w:rsidR="00A46F2B" w:rsidRDefault="00A46F2B">
            <w:pPr>
              <w:pStyle w:val="NoSpacing"/>
              <w:rPr>
                <w:lang w:val="mk-MK"/>
              </w:rPr>
            </w:pPr>
          </w:p>
        </w:tc>
      </w:tr>
      <w:tr w:rsidR="00A46F2B" w:rsidTr="00A46F2B">
        <w:trPr>
          <w:jc w:val="center"/>
        </w:trPr>
        <w:tc>
          <w:tcPr>
            <w:tcW w:w="5051" w:type="dxa"/>
            <w:tcBorders>
              <w:top w:val="nil"/>
              <w:left w:val="single" w:sz="4" w:space="0" w:color="auto"/>
              <w:bottom w:val="nil"/>
              <w:right w:val="nil"/>
            </w:tcBorders>
            <w:hideMark/>
          </w:tcPr>
          <w:p w:rsidR="00A46F2B" w:rsidRDefault="00A46F2B">
            <w:pPr>
              <w:pStyle w:val="NoSpacing"/>
              <w:rPr>
                <w:lang w:val="mk-MK"/>
              </w:rPr>
            </w:pPr>
            <w:r>
              <w:rPr>
                <w:lang w:val="mk-MK"/>
              </w:rPr>
              <w:t xml:space="preserve">Пол: М </w:t>
            </w:r>
            <w:r>
              <w:rPr>
                <w:lang w:val="mk-MK"/>
              </w:rPr>
              <w:sym w:font="Wingdings" w:char="0070"/>
            </w:r>
            <w:r>
              <w:rPr>
                <w:lang w:val="mk-MK"/>
              </w:rPr>
              <w:t xml:space="preserve"> Ж</w:t>
            </w:r>
            <w:r>
              <w:rPr>
                <w:lang w:val="mk-MK"/>
              </w:rPr>
              <w:sym w:font="Wingdings" w:char="0070"/>
            </w:r>
            <w:r>
              <w:rPr>
                <w:lang w:val="mk-MK"/>
              </w:rPr>
              <w:t xml:space="preserve">   Националност: …………….....……..</w:t>
            </w:r>
          </w:p>
        </w:tc>
        <w:tc>
          <w:tcPr>
            <w:tcW w:w="3621" w:type="dxa"/>
            <w:tcBorders>
              <w:top w:val="nil"/>
              <w:left w:val="nil"/>
              <w:bottom w:val="nil"/>
              <w:right w:val="single" w:sz="4" w:space="0" w:color="auto"/>
            </w:tcBorders>
            <w:hideMark/>
          </w:tcPr>
          <w:p w:rsidR="00A46F2B" w:rsidRDefault="00A46F2B">
            <w:pPr>
              <w:pStyle w:val="NoSpacing"/>
              <w:rPr>
                <w:lang w:val="mk-MK"/>
              </w:rPr>
            </w:pPr>
            <w:r>
              <w:rPr>
                <w:lang w:val="mk-MK"/>
              </w:rPr>
              <w:t>Место на раѓање.......................................</w:t>
            </w:r>
          </w:p>
        </w:tc>
      </w:tr>
      <w:tr w:rsidR="00A46F2B" w:rsidTr="00A46F2B">
        <w:trPr>
          <w:trHeight w:val="276"/>
          <w:jc w:val="center"/>
        </w:trPr>
        <w:tc>
          <w:tcPr>
            <w:tcW w:w="5051" w:type="dxa"/>
            <w:tcBorders>
              <w:top w:val="nil"/>
              <w:left w:val="single" w:sz="4" w:space="0" w:color="auto"/>
              <w:bottom w:val="nil"/>
              <w:right w:val="nil"/>
            </w:tcBorders>
            <w:hideMark/>
          </w:tcPr>
          <w:p w:rsidR="00A46F2B" w:rsidRDefault="00A46F2B">
            <w:pPr>
              <w:pStyle w:val="NoSpacing"/>
              <w:rPr>
                <w:lang w:val="mk-MK"/>
              </w:rPr>
            </w:pPr>
            <w:r>
              <w:rPr>
                <w:lang w:val="mk-MK"/>
              </w:rPr>
              <w:t>Е-пошта:……………………………………..................</w:t>
            </w:r>
          </w:p>
          <w:p w:rsidR="00A46F2B" w:rsidRDefault="00A46F2B">
            <w:pPr>
              <w:pStyle w:val="NoSpacing"/>
              <w:rPr>
                <w:lang w:val="mk-MK"/>
              </w:rPr>
            </w:pPr>
            <w:r>
              <w:rPr>
                <w:lang w:val="mk-MK"/>
              </w:rPr>
              <w:tab/>
            </w:r>
          </w:p>
        </w:tc>
        <w:tc>
          <w:tcPr>
            <w:tcW w:w="3621" w:type="dxa"/>
            <w:tcBorders>
              <w:top w:val="nil"/>
              <w:left w:val="nil"/>
              <w:bottom w:val="nil"/>
              <w:right w:val="single" w:sz="4" w:space="0" w:color="auto"/>
            </w:tcBorders>
          </w:tcPr>
          <w:p w:rsidR="00A46F2B" w:rsidRDefault="00A46F2B">
            <w:pPr>
              <w:pStyle w:val="NoSpacing"/>
              <w:rPr>
                <w:lang w:val="mk-MK"/>
              </w:rPr>
            </w:pPr>
          </w:p>
          <w:p w:rsidR="00A46F2B" w:rsidRDefault="00A46F2B">
            <w:pPr>
              <w:pStyle w:val="NoSpacing"/>
              <w:rPr>
                <w:lang w:val="mk-MK"/>
              </w:rPr>
            </w:pPr>
          </w:p>
        </w:tc>
      </w:tr>
      <w:tr w:rsidR="00A46F2B" w:rsidTr="00A46F2B">
        <w:trPr>
          <w:jc w:val="center"/>
        </w:trPr>
        <w:tc>
          <w:tcPr>
            <w:tcW w:w="5051" w:type="dxa"/>
            <w:tcBorders>
              <w:top w:val="nil"/>
              <w:left w:val="single" w:sz="4" w:space="0" w:color="auto"/>
              <w:bottom w:val="nil"/>
              <w:right w:val="nil"/>
            </w:tcBorders>
            <w:hideMark/>
          </w:tcPr>
          <w:p w:rsidR="00A46F2B" w:rsidRDefault="00A46F2B">
            <w:pPr>
              <w:pStyle w:val="NoSpacing"/>
              <w:rPr>
                <w:lang w:val="mk-MK"/>
              </w:rPr>
            </w:pPr>
            <w:r>
              <w:rPr>
                <w:lang w:val="mk-MK"/>
              </w:rPr>
              <w:t>Сегашна адреса: …………………………………........</w:t>
            </w:r>
          </w:p>
        </w:tc>
        <w:tc>
          <w:tcPr>
            <w:tcW w:w="3621" w:type="dxa"/>
            <w:tcBorders>
              <w:top w:val="nil"/>
              <w:left w:val="nil"/>
              <w:bottom w:val="nil"/>
              <w:right w:val="single" w:sz="4" w:space="0" w:color="auto"/>
            </w:tcBorders>
            <w:hideMark/>
          </w:tcPr>
          <w:p w:rsidR="00A46F2B" w:rsidRDefault="00A46F2B">
            <w:pPr>
              <w:pStyle w:val="NoSpacing"/>
              <w:rPr>
                <w:lang w:val="mk-MK"/>
              </w:rPr>
            </w:pPr>
            <w:r>
              <w:rPr>
                <w:lang w:val="mk-MK"/>
              </w:rPr>
              <w:t>Постојана адреса (ако е различна): .......</w:t>
            </w:r>
          </w:p>
        </w:tc>
      </w:tr>
      <w:tr w:rsidR="00A46F2B" w:rsidTr="00A46F2B">
        <w:trPr>
          <w:jc w:val="center"/>
        </w:trPr>
        <w:tc>
          <w:tcPr>
            <w:tcW w:w="5051" w:type="dxa"/>
            <w:tcBorders>
              <w:top w:val="nil"/>
              <w:left w:val="single" w:sz="4" w:space="0" w:color="auto"/>
              <w:bottom w:val="nil"/>
              <w:right w:val="nil"/>
            </w:tcBorders>
            <w:hideMark/>
          </w:tcPr>
          <w:p w:rsidR="00A46F2B" w:rsidRDefault="00A46F2B">
            <w:pPr>
              <w:pStyle w:val="NoSpacing"/>
              <w:rPr>
                <w:lang w:val="mk-MK"/>
              </w:rPr>
            </w:pPr>
            <w:r>
              <w:rPr>
                <w:lang w:val="mk-MK"/>
              </w:rPr>
              <w:t>……………………………………………………..…...</w:t>
            </w:r>
          </w:p>
        </w:tc>
        <w:tc>
          <w:tcPr>
            <w:tcW w:w="3621" w:type="dxa"/>
            <w:tcBorders>
              <w:top w:val="nil"/>
              <w:left w:val="nil"/>
              <w:bottom w:val="nil"/>
              <w:right w:val="single" w:sz="4" w:space="0" w:color="auto"/>
            </w:tcBorders>
            <w:hideMark/>
          </w:tcPr>
          <w:p w:rsidR="00A46F2B" w:rsidRDefault="00A46F2B">
            <w:pPr>
              <w:pStyle w:val="NoSpacing"/>
              <w:rPr>
                <w:lang w:val="mk-MK"/>
              </w:rPr>
            </w:pPr>
            <w:r>
              <w:rPr>
                <w:lang w:val="mk-MK"/>
              </w:rPr>
              <w:t>……………………………………………</w:t>
            </w:r>
          </w:p>
        </w:tc>
      </w:tr>
      <w:tr w:rsidR="00A46F2B" w:rsidTr="00A46F2B">
        <w:trPr>
          <w:jc w:val="center"/>
        </w:trPr>
        <w:tc>
          <w:tcPr>
            <w:tcW w:w="5051" w:type="dxa"/>
            <w:tcBorders>
              <w:top w:val="nil"/>
              <w:left w:val="single" w:sz="4" w:space="0" w:color="auto"/>
              <w:bottom w:val="nil"/>
              <w:right w:val="nil"/>
            </w:tcBorders>
            <w:hideMark/>
          </w:tcPr>
          <w:p w:rsidR="00A46F2B" w:rsidRDefault="00A46F2B">
            <w:pPr>
              <w:pStyle w:val="NoSpacing"/>
              <w:rPr>
                <w:lang w:val="mk-MK"/>
              </w:rPr>
            </w:pPr>
            <w:r>
              <w:rPr>
                <w:lang w:val="mk-MK"/>
              </w:rPr>
              <w:t>Сегашната адреса важи до:...........................................</w:t>
            </w:r>
          </w:p>
        </w:tc>
        <w:tc>
          <w:tcPr>
            <w:tcW w:w="3621" w:type="dxa"/>
            <w:tcBorders>
              <w:top w:val="nil"/>
              <w:left w:val="nil"/>
              <w:bottom w:val="nil"/>
              <w:right w:val="single" w:sz="4" w:space="0" w:color="auto"/>
            </w:tcBorders>
            <w:hideMark/>
          </w:tcPr>
          <w:p w:rsidR="00A46F2B" w:rsidRDefault="00A46F2B">
            <w:pPr>
              <w:pStyle w:val="NoSpacing"/>
              <w:rPr>
                <w:lang w:val="mk-MK"/>
              </w:rPr>
            </w:pPr>
            <w:r>
              <w:rPr>
                <w:lang w:val="mk-MK"/>
              </w:rPr>
              <w:t>....................................................................</w:t>
            </w:r>
          </w:p>
        </w:tc>
      </w:tr>
      <w:tr w:rsidR="00A46F2B" w:rsidTr="00A46F2B">
        <w:trPr>
          <w:jc w:val="center"/>
        </w:trPr>
        <w:tc>
          <w:tcPr>
            <w:tcW w:w="5051" w:type="dxa"/>
            <w:tcBorders>
              <w:top w:val="nil"/>
              <w:left w:val="single" w:sz="4" w:space="0" w:color="auto"/>
              <w:bottom w:val="single" w:sz="4" w:space="0" w:color="auto"/>
              <w:right w:val="nil"/>
            </w:tcBorders>
            <w:hideMark/>
          </w:tcPr>
          <w:p w:rsidR="00A46F2B" w:rsidRDefault="00A46F2B">
            <w:pPr>
              <w:pStyle w:val="NoSpacing"/>
              <w:rPr>
                <w:lang w:val="mk-MK"/>
              </w:rPr>
            </w:pPr>
            <w:r>
              <w:rPr>
                <w:lang w:val="mk-MK"/>
              </w:rPr>
              <w:t>Тел. (вкл. пов. бр. на земјата): …………….................</w:t>
            </w:r>
          </w:p>
        </w:tc>
        <w:tc>
          <w:tcPr>
            <w:tcW w:w="3621" w:type="dxa"/>
            <w:tcBorders>
              <w:top w:val="nil"/>
              <w:left w:val="nil"/>
              <w:bottom w:val="single" w:sz="4" w:space="0" w:color="auto"/>
              <w:right w:val="single" w:sz="4" w:space="0" w:color="auto"/>
            </w:tcBorders>
            <w:hideMark/>
          </w:tcPr>
          <w:p w:rsidR="00A46F2B" w:rsidRDefault="00A46F2B">
            <w:pPr>
              <w:pStyle w:val="NoSpacing"/>
              <w:rPr>
                <w:lang w:val="mk-MK"/>
              </w:rPr>
            </w:pPr>
            <w:r>
              <w:rPr>
                <w:lang w:val="mk-MK"/>
              </w:rPr>
              <w:t>Tел:………………………………………</w:t>
            </w:r>
          </w:p>
        </w:tc>
      </w:tr>
    </w:tbl>
    <w:p w:rsidR="00A46F2B" w:rsidRDefault="00A46F2B" w:rsidP="00A46F2B">
      <w:pPr>
        <w:pStyle w:val="NoSpacing"/>
        <w:rPr>
          <w:lang w:val="mk-MK"/>
        </w:rPr>
      </w:pPr>
    </w:p>
    <w:p w:rsidR="00A46F2B" w:rsidRDefault="00A46F2B" w:rsidP="00A46F2B">
      <w:pPr>
        <w:pStyle w:val="NoSpacing"/>
        <w:rPr>
          <w:lang w:val="mk-MK"/>
        </w:rPr>
      </w:pPr>
      <w:r>
        <w:rPr>
          <w:b/>
          <w:sz w:val="22"/>
          <w:szCs w:val="22"/>
          <w:lang w:val="mk-MK"/>
        </w:rPr>
        <w:t xml:space="preserve">ЛИСТА НА ИНСТИТУЦИИ КОИ ЌЕ ГО ДОБИЈАТ ОВОЈ ФОРМУЛАР ЗА ПРИЈАВУВАЊЕ     </w:t>
      </w:r>
      <w:r>
        <w:rPr>
          <w:sz w:val="24"/>
          <w:szCs w:val="24"/>
          <w:lang w:val="mk-MK"/>
        </w:rPr>
        <w:t>(</w:t>
      </w:r>
      <w:r>
        <w:rPr>
          <w:lang w:val="mk-MK"/>
        </w:rPr>
        <w:t>според приоритетност):</w:t>
      </w:r>
    </w:p>
    <w:tbl>
      <w:tblPr>
        <w:tblW w:w="8670" w:type="dxa"/>
        <w:jc w:val="center"/>
        <w:tblInd w:w="-5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3214"/>
        <w:gridCol w:w="1196"/>
        <w:gridCol w:w="916"/>
        <w:gridCol w:w="824"/>
        <w:gridCol w:w="1260"/>
        <w:gridCol w:w="1260"/>
      </w:tblGrid>
      <w:tr w:rsidR="00A46F2B" w:rsidTr="00A46F2B">
        <w:trPr>
          <w:cantSplit/>
          <w:trHeight w:val="341"/>
          <w:jc w:val="center"/>
        </w:trPr>
        <w:tc>
          <w:tcPr>
            <w:tcW w:w="3214" w:type="dxa"/>
            <w:vMerge w:val="restart"/>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Институција</w:t>
            </w:r>
          </w:p>
        </w:tc>
        <w:tc>
          <w:tcPr>
            <w:tcW w:w="1196" w:type="dxa"/>
            <w:vMerge w:val="restart"/>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Земја</w:t>
            </w:r>
          </w:p>
        </w:tc>
        <w:tc>
          <w:tcPr>
            <w:tcW w:w="1740" w:type="dxa"/>
            <w:gridSpan w:val="2"/>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Период на студиите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Време-траење на престојот (месеци)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Бр. на очекувани ЕКТС кредити</w:t>
            </w:r>
          </w:p>
        </w:tc>
      </w:tr>
      <w:tr w:rsidR="00A46F2B" w:rsidTr="00A46F2B">
        <w:trPr>
          <w:cantSplit/>
          <w:trHeight w:val="247"/>
          <w:jc w:val="center"/>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A46F2B" w:rsidRDefault="00A46F2B">
            <w:pPr>
              <w:rPr>
                <w:sz w:val="20"/>
                <w:szCs w:val="20"/>
                <w:lang w:eastAsia="el-GR"/>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46F2B" w:rsidRDefault="00A46F2B">
            <w:pPr>
              <w:rPr>
                <w:sz w:val="20"/>
                <w:szCs w:val="20"/>
                <w:lang w:eastAsia="el-GR"/>
              </w:rPr>
            </w:pPr>
          </w:p>
        </w:tc>
        <w:tc>
          <w:tcPr>
            <w:tcW w:w="916"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Од</w:t>
            </w:r>
          </w:p>
        </w:tc>
        <w:tc>
          <w:tcPr>
            <w:tcW w:w="824"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До</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46F2B" w:rsidRDefault="00A46F2B">
            <w:pPr>
              <w:rPr>
                <w:sz w:val="20"/>
                <w:szCs w:val="20"/>
                <w:lang w:eastAsia="el-G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46F2B" w:rsidRDefault="00A46F2B">
            <w:pPr>
              <w:rPr>
                <w:sz w:val="20"/>
                <w:szCs w:val="20"/>
                <w:lang w:eastAsia="el-GR"/>
              </w:rPr>
            </w:pPr>
          </w:p>
        </w:tc>
      </w:tr>
      <w:tr w:rsidR="00A46F2B" w:rsidTr="00A46F2B">
        <w:trPr>
          <w:cantSplit/>
          <w:trHeight w:val="370"/>
          <w:jc w:val="center"/>
        </w:trPr>
        <w:tc>
          <w:tcPr>
            <w:tcW w:w="3214"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1.……………………………….…</w:t>
            </w:r>
          </w:p>
        </w:tc>
        <w:tc>
          <w:tcPr>
            <w:tcW w:w="1196"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916" w:type="dxa"/>
            <w:tcBorders>
              <w:top w:val="single" w:sz="4" w:space="0" w:color="auto"/>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824" w:type="dxa"/>
            <w:tcBorders>
              <w:top w:val="single" w:sz="4" w:space="0" w:color="auto"/>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260"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260"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r>
      <w:tr w:rsidR="00A46F2B" w:rsidTr="00A46F2B">
        <w:trPr>
          <w:cantSplit/>
          <w:trHeight w:val="484"/>
          <w:jc w:val="center"/>
        </w:trPr>
        <w:tc>
          <w:tcPr>
            <w:tcW w:w="3214"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2. …………………………………</w:t>
            </w:r>
          </w:p>
        </w:tc>
        <w:tc>
          <w:tcPr>
            <w:tcW w:w="1196"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916"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824"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260"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260"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r>
      <w:tr w:rsidR="00A46F2B" w:rsidTr="00A46F2B">
        <w:trPr>
          <w:cantSplit/>
          <w:trHeight w:val="585"/>
          <w:jc w:val="center"/>
        </w:trPr>
        <w:tc>
          <w:tcPr>
            <w:tcW w:w="3214" w:type="dxa"/>
            <w:tcBorders>
              <w:top w:val="nil"/>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3. …………………………………</w:t>
            </w:r>
          </w:p>
        </w:tc>
        <w:tc>
          <w:tcPr>
            <w:tcW w:w="1196" w:type="dxa"/>
            <w:tcBorders>
              <w:top w:val="nil"/>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916" w:type="dxa"/>
            <w:tcBorders>
              <w:top w:val="nil"/>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824" w:type="dxa"/>
            <w:tcBorders>
              <w:top w:val="nil"/>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260" w:type="dxa"/>
            <w:tcBorders>
              <w:top w:val="nil"/>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260" w:type="dxa"/>
            <w:tcBorders>
              <w:top w:val="nil"/>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r>
    </w:tbl>
    <w:p w:rsidR="00A46F2B" w:rsidRDefault="00A46F2B" w:rsidP="00A46F2B">
      <w:pPr>
        <w:pStyle w:val="NoSpacing"/>
        <w:rPr>
          <w:lang w:val="mk-MK"/>
        </w:rPr>
      </w:pPr>
    </w:p>
    <w:p w:rsidR="00A46F2B" w:rsidRDefault="00A46F2B" w:rsidP="00A46F2B">
      <w:pPr>
        <w:pStyle w:val="NoSpacing"/>
        <w:jc w:val="right"/>
        <w:rPr>
          <w:lang w:val="mk-MK"/>
        </w:rPr>
      </w:pPr>
      <w:r>
        <w:rPr>
          <w:lang w:val="mk-MK"/>
        </w:rPr>
        <w:t>Студентски формулар за пријавување- страна 1</w:t>
      </w:r>
    </w:p>
    <w:p w:rsidR="00A46F2B" w:rsidRDefault="00A46F2B" w:rsidP="00A46F2B">
      <w:pPr>
        <w:pStyle w:val="NoSpacing"/>
        <w:rPr>
          <w:lang w:val="mk-MK"/>
        </w:rPr>
      </w:pPr>
    </w:p>
    <w:tbl>
      <w:tblPr>
        <w:tblW w:w="8535" w:type="dxa"/>
        <w:jc w:val="center"/>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8535"/>
      </w:tblGrid>
      <w:tr w:rsidR="00A46F2B" w:rsidTr="00A46F2B">
        <w:trPr>
          <w:jc w:val="center"/>
        </w:trPr>
        <w:tc>
          <w:tcPr>
            <w:tcW w:w="8539" w:type="dxa"/>
            <w:tcBorders>
              <w:top w:val="single" w:sz="4" w:space="0" w:color="auto"/>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Име на студентот: ……………………………………………………………………….......…………</w:t>
            </w:r>
          </w:p>
        </w:tc>
      </w:tr>
      <w:tr w:rsidR="00A46F2B" w:rsidTr="00A46F2B">
        <w:trPr>
          <w:trHeight w:val="363"/>
          <w:jc w:val="center"/>
        </w:trPr>
        <w:tc>
          <w:tcPr>
            <w:tcW w:w="8539" w:type="dxa"/>
            <w:tcBorders>
              <w:top w:val="nil"/>
              <w:left w:val="single" w:sz="4" w:space="0" w:color="auto"/>
              <w:bottom w:val="nil"/>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Институција - испраќач :........................................................  Држава .................................................</w:t>
            </w:r>
          </w:p>
        </w:tc>
      </w:tr>
      <w:tr w:rsidR="00A46F2B" w:rsidTr="00A46F2B">
        <w:trPr>
          <w:trHeight w:val="100"/>
          <w:jc w:val="center"/>
        </w:trPr>
        <w:tc>
          <w:tcPr>
            <w:tcW w:w="8539" w:type="dxa"/>
            <w:tcBorders>
              <w:top w:val="nil"/>
              <w:left w:val="single" w:sz="4" w:space="0" w:color="auto"/>
              <w:bottom w:val="nil"/>
              <w:right w:val="single" w:sz="4" w:space="0" w:color="auto"/>
            </w:tcBorders>
          </w:tcPr>
          <w:p w:rsidR="00A46F2B" w:rsidRDefault="00A46F2B">
            <w:pPr>
              <w:pStyle w:val="NoSpacing"/>
              <w:rPr>
                <w:lang w:val="mk-MK"/>
              </w:rPr>
            </w:pPr>
          </w:p>
        </w:tc>
      </w:tr>
      <w:tr w:rsidR="00A46F2B" w:rsidTr="00A46F2B">
        <w:trPr>
          <w:jc w:val="center"/>
        </w:trPr>
        <w:tc>
          <w:tcPr>
            <w:tcW w:w="8539" w:type="dxa"/>
            <w:tcBorders>
              <w:top w:val="nil"/>
              <w:left w:val="single" w:sz="4" w:space="0" w:color="auto"/>
              <w:bottom w:val="single" w:sz="4" w:space="0" w:color="auto"/>
              <w:right w:val="single" w:sz="4" w:space="0" w:color="auto"/>
            </w:tcBorders>
            <w:hideMark/>
          </w:tcPr>
          <w:p w:rsidR="00A46F2B" w:rsidRDefault="00A46F2B">
            <w:pPr>
              <w:pStyle w:val="NoSpacing"/>
              <w:rPr>
                <w:lang w:val="mk-MK"/>
              </w:rPr>
            </w:pPr>
            <w:r>
              <w:rPr>
                <w:lang w:val="mk-MK"/>
              </w:rPr>
              <w:t>Кратко наведете ги причините зашто сакате да студирате во странство: .........................................</w:t>
            </w:r>
          </w:p>
          <w:p w:rsidR="00A46F2B" w:rsidRDefault="00A46F2B">
            <w:pPr>
              <w:pStyle w:val="NoSpacing"/>
              <w:rPr>
                <w:lang w:val="mk-MK"/>
              </w:rPr>
            </w:pPr>
            <w:r>
              <w:rPr>
                <w:lang w:val="mk-MK"/>
              </w:rPr>
              <w:t>…………………………………………………………………………………………………………………………………………………………………………………………………………………………</w:t>
            </w:r>
          </w:p>
        </w:tc>
      </w:tr>
    </w:tbl>
    <w:p w:rsidR="00A46F2B" w:rsidRDefault="00A46F2B" w:rsidP="00A46F2B">
      <w:pPr>
        <w:pStyle w:val="NoSpacing"/>
        <w:rPr>
          <w:lang w:val="mk-MK"/>
        </w:rPr>
      </w:pPr>
    </w:p>
    <w:p w:rsidR="00A46F2B" w:rsidRDefault="00A46F2B" w:rsidP="00A46F2B">
      <w:pPr>
        <w:pStyle w:val="Heading2"/>
        <w:rPr>
          <w:rFonts w:ascii="Times New Roman" w:hAnsi="Times New Roman"/>
          <w:b w:val="0"/>
          <w:lang w:val="mk-MK"/>
        </w:rPr>
      </w:pPr>
      <w:r>
        <w:rPr>
          <w:rFonts w:ascii="Times New Roman" w:hAnsi="Times New Roman"/>
          <w:sz w:val="22"/>
          <w:szCs w:val="22"/>
          <w:lang w:val="mk-MK"/>
        </w:rPr>
        <w:t>ПОЗНАВАЊЕ НА ЈАЗИК</w:t>
      </w:r>
      <w:r>
        <w:rPr>
          <w:rFonts w:ascii="Times New Roman" w:hAnsi="Times New Roman"/>
          <w:szCs w:val="24"/>
          <w:lang w:val="mk-MK"/>
        </w:rPr>
        <w:t xml:space="preserve"> </w:t>
      </w:r>
      <w:r>
        <w:rPr>
          <w:rFonts w:ascii="Times New Roman" w:hAnsi="Times New Roman"/>
          <w:b w:val="0"/>
          <w:sz w:val="20"/>
          <w:lang w:val="mk-MK"/>
        </w:rPr>
        <w:t>Забелешка: Треба да биде доставена потврда за знаењето на јазикот на студирање  до институцијата – примач</w:t>
      </w:r>
    </w:p>
    <w:tbl>
      <w:tblPr>
        <w:tblW w:w="8565"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0"/>
        <w:gridCol w:w="1601"/>
        <w:gridCol w:w="1214"/>
        <w:gridCol w:w="1260"/>
        <w:gridCol w:w="1260"/>
      </w:tblGrid>
      <w:tr w:rsidR="00A46F2B" w:rsidTr="00A46F2B">
        <w:trPr>
          <w:trHeight w:val="276"/>
          <w:jc w:val="center"/>
        </w:trPr>
        <w:tc>
          <w:tcPr>
            <w:tcW w:w="8568" w:type="dxa"/>
            <w:gridSpan w:val="5"/>
            <w:tcBorders>
              <w:top w:val="single" w:sz="4" w:space="0" w:color="auto"/>
              <w:left w:val="single" w:sz="4" w:space="0" w:color="auto"/>
              <w:bottom w:val="single" w:sz="4" w:space="0" w:color="auto"/>
              <w:right w:val="single" w:sz="4" w:space="0" w:color="auto"/>
            </w:tcBorders>
            <w:hideMark/>
          </w:tcPr>
          <w:p w:rsidR="00A46F2B" w:rsidRDefault="00A46F2B">
            <w:pPr>
              <w:pStyle w:val="NoSpacing"/>
              <w:rPr>
                <w:lang w:val="mk-MK"/>
              </w:rPr>
            </w:pPr>
            <w:r>
              <w:rPr>
                <w:lang w:val="mk-MK"/>
              </w:rPr>
              <w:t>Мајчин јазик: ………… Јазик на кој се учи во матичната институција (ако е различен):……..........</w:t>
            </w:r>
          </w:p>
        </w:tc>
      </w:tr>
      <w:tr w:rsidR="00A46F2B" w:rsidTr="00A46F2B">
        <w:trPr>
          <w:trHeight w:val="555"/>
          <w:jc w:val="center"/>
        </w:trPr>
        <w:tc>
          <w:tcPr>
            <w:tcW w:w="3232"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Други јазици</w:t>
            </w:r>
          </w:p>
        </w:tc>
        <w:tc>
          <w:tcPr>
            <w:tcW w:w="2816" w:type="dxa"/>
            <w:gridSpan w:val="2"/>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Имам доволно познавање за да ги следам предавањата</w:t>
            </w:r>
          </w:p>
        </w:tc>
        <w:tc>
          <w:tcPr>
            <w:tcW w:w="2520" w:type="dxa"/>
            <w:gridSpan w:val="2"/>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Ми треба дополнителна подготовка</w:t>
            </w:r>
          </w:p>
        </w:tc>
      </w:tr>
      <w:tr w:rsidR="00A46F2B" w:rsidTr="00A46F2B">
        <w:trPr>
          <w:cantSplit/>
          <w:trHeight w:val="245"/>
          <w:jc w:val="center"/>
        </w:trPr>
        <w:tc>
          <w:tcPr>
            <w:tcW w:w="3232" w:type="dxa"/>
            <w:vMerge w:val="restart"/>
            <w:tcBorders>
              <w:top w:val="single" w:sz="4" w:space="0" w:color="auto"/>
              <w:left w:val="single" w:sz="4" w:space="0" w:color="auto"/>
              <w:bottom w:val="single" w:sz="4" w:space="0" w:color="auto"/>
              <w:right w:val="single" w:sz="4" w:space="0" w:color="auto"/>
            </w:tcBorders>
          </w:tcPr>
          <w:p w:rsidR="00A46F2B" w:rsidRDefault="00A46F2B">
            <w:pPr>
              <w:pStyle w:val="NoSpacing"/>
              <w:jc w:val="both"/>
              <w:rPr>
                <w:lang w:val="mk-MK"/>
              </w:rPr>
            </w:pPr>
          </w:p>
          <w:p w:rsidR="00A46F2B" w:rsidRDefault="00A46F2B">
            <w:pPr>
              <w:pStyle w:val="NoSpacing"/>
              <w:jc w:val="both"/>
              <w:rPr>
                <w:lang w:val="mk-MK"/>
              </w:rPr>
            </w:pPr>
            <w:r>
              <w:rPr>
                <w:lang w:val="mk-MK"/>
              </w:rPr>
              <w:t>…………………………………………………………………………………………......…………………..........</w:t>
            </w:r>
          </w:p>
          <w:p w:rsidR="00A46F2B" w:rsidRDefault="00A46F2B">
            <w:pPr>
              <w:pStyle w:val="NoSpacing"/>
              <w:jc w:val="both"/>
              <w:rPr>
                <w:lang w:val="mk-MK"/>
              </w:rPr>
            </w:pPr>
            <w:r>
              <w:rPr>
                <w:lang w:val="mk-MK"/>
              </w:rPr>
              <w:t>……....……..………………………..</w:t>
            </w:r>
          </w:p>
        </w:tc>
        <w:tc>
          <w:tcPr>
            <w:tcW w:w="1602"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ДА</w:t>
            </w:r>
          </w:p>
        </w:tc>
        <w:tc>
          <w:tcPr>
            <w:tcW w:w="1214"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НЕ</w:t>
            </w:r>
          </w:p>
        </w:tc>
        <w:tc>
          <w:tcPr>
            <w:tcW w:w="126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ДА</w:t>
            </w:r>
          </w:p>
        </w:tc>
        <w:tc>
          <w:tcPr>
            <w:tcW w:w="126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lang w:val="mk-MK"/>
              </w:rPr>
            </w:pPr>
            <w:r>
              <w:rPr>
                <w:lang w:val="mk-MK"/>
              </w:rPr>
              <w:t>НЕ</w:t>
            </w:r>
          </w:p>
        </w:tc>
      </w:tr>
      <w:tr w:rsidR="00A46F2B" w:rsidTr="00A46F2B">
        <w:trPr>
          <w:cantSplit/>
          <w:trHeight w:val="157"/>
          <w:jc w:val="center"/>
        </w:trPr>
        <w:tc>
          <w:tcPr>
            <w:tcW w:w="8568" w:type="dxa"/>
            <w:vMerge/>
            <w:tcBorders>
              <w:top w:val="single" w:sz="4" w:space="0" w:color="auto"/>
              <w:left w:val="single" w:sz="4" w:space="0" w:color="auto"/>
              <w:bottom w:val="single" w:sz="4" w:space="0" w:color="auto"/>
              <w:right w:val="single" w:sz="4" w:space="0" w:color="auto"/>
            </w:tcBorders>
            <w:vAlign w:val="center"/>
            <w:hideMark/>
          </w:tcPr>
          <w:p w:rsidR="00A46F2B" w:rsidRDefault="00A46F2B">
            <w:pPr>
              <w:rPr>
                <w:sz w:val="20"/>
                <w:szCs w:val="20"/>
                <w:lang w:eastAsia="el-GR"/>
              </w:rPr>
            </w:pPr>
          </w:p>
        </w:tc>
        <w:tc>
          <w:tcPr>
            <w:tcW w:w="1602"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lang w:val="mk-MK"/>
              </w:rPr>
            </w:pPr>
            <w:r>
              <w:rPr>
                <w:bCs/>
                <w:lang w:val="mk-MK"/>
              </w:rPr>
              <w:sym w:font="Wingdings" w:char="0070"/>
            </w:r>
          </w:p>
        </w:tc>
        <w:tc>
          <w:tcPr>
            <w:tcW w:w="1214"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lang w:val="mk-MK"/>
              </w:rPr>
            </w:pPr>
            <w:r>
              <w:rPr>
                <w:bCs/>
                <w:lang w:val="mk-MK"/>
              </w:rPr>
              <w:sym w:font="Wingdings" w:char="0070"/>
            </w:r>
          </w:p>
        </w:tc>
        <w:tc>
          <w:tcPr>
            <w:tcW w:w="126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lang w:val="mk-MK"/>
              </w:rPr>
            </w:pPr>
            <w:r>
              <w:rPr>
                <w:bCs/>
                <w:lang w:val="mk-MK"/>
              </w:rPr>
              <w:sym w:font="Wingdings" w:char="0070"/>
            </w:r>
          </w:p>
        </w:tc>
        <w:tc>
          <w:tcPr>
            <w:tcW w:w="1260" w:type="dxa"/>
            <w:tcBorders>
              <w:top w:val="single" w:sz="4" w:space="0" w:color="auto"/>
              <w:left w:val="single" w:sz="4" w:space="0" w:color="auto"/>
              <w:bottom w:val="single" w:sz="4" w:space="0" w:color="auto"/>
              <w:right w:val="single" w:sz="4" w:space="0" w:color="auto"/>
            </w:tcBorders>
            <w:hideMark/>
          </w:tcPr>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bCs/>
                <w:lang w:val="mk-MK"/>
              </w:rPr>
            </w:pPr>
            <w:r>
              <w:rPr>
                <w:bCs/>
                <w:lang w:val="mk-MK"/>
              </w:rPr>
              <w:sym w:font="Wingdings" w:char="0070"/>
            </w:r>
          </w:p>
          <w:p w:rsidR="00A46F2B" w:rsidRDefault="00A46F2B">
            <w:pPr>
              <w:pStyle w:val="NoSpacing"/>
              <w:jc w:val="center"/>
              <w:rPr>
                <w:lang w:val="mk-MK"/>
              </w:rPr>
            </w:pPr>
            <w:r>
              <w:rPr>
                <w:bCs/>
                <w:lang w:val="mk-MK"/>
              </w:rPr>
              <w:sym w:font="Wingdings" w:char="0070"/>
            </w:r>
          </w:p>
        </w:tc>
      </w:tr>
    </w:tbl>
    <w:p w:rsidR="00A46F2B" w:rsidRDefault="00A46F2B" w:rsidP="00A46F2B">
      <w:pPr>
        <w:pStyle w:val="NoSpacing"/>
        <w:rPr>
          <w:lang w:val="mk-MK"/>
        </w:rPr>
      </w:pPr>
    </w:p>
    <w:p w:rsidR="00A46F2B" w:rsidRDefault="00A46F2B" w:rsidP="00A46F2B">
      <w:pPr>
        <w:pStyle w:val="NoSpacing"/>
        <w:rPr>
          <w:lang w:val="mk-MK"/>
        </w:rPr>
      </w:pPr>
      <w:r>
        <w:rPr>
          <w:b/>
          <w:lang w:val="mk-MK"/>
        </w:rPr>
        <w:t>РАБОТНО ИСКУСТВО ВО РАМКИТЕ НА ТЕКОВНИТЕ СТУДИИ</w:t>
      </w:r>
      <w:r>
        <w:rPr>
          <w:sz w:val="22"/>
          <w:szCs w:val="22"/>
          <w:lang w:val="mk-MK"/>
        </w:rPr>
        <w:t xml:space="preserve"> (доколку има)</w:t>
      </w:r>
    </w:p>
    <w:tbl>
      <w:tblPr>
        <w:tblW w:w="85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2999"/>
        <w:gridCol w:w="1801"/>
        <w:gridCol w:w="1670"/>
      </w:tblGrid>
      <w:tr w:rsidR="00A46F2B" w:rsidTr="00A46F2B">
        <w:trPr>
          <w:trHeight w:val="311"/>
          <w:jc w:val="center"/>
        </w:trPr>
        <w:tc>
          <w:tcPr>
            <w:tcW w:w="2109"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lang w:val="mk-MK"/>
              </w:rPr>
            </w:pPr>
            <w:r>
              <w:rPr>
                <w:lang w:val="mk-MK"/>
              </w:rPr>
              <w:t>Работно искуство/позиција</w:t>
            </w:r>
          </w:p>
          <w:p w:rsidR="00A46F2B" w:rsidRDefault="00A46F2B">
            <w:pPr>
              <w:pStyle w:val="NoSpacing"/>
              <w:jc w:val="center"/>
              <w:rPr>
                <w:b/>
                <w:lang w:val="mk-MK"/>
              </w:rPr>
            </w:pPr>
          </w:p>
        </w:tc>
        <w:tc>
          <w:tcPr>
            <w:tcW w:w="2998"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lang w:val="mk-MK"/>
              </w:rPr>
            </w:pPr>
            <w:r>
              <w:rPr>
                <w:lang w:val="mk-MK"/>
              </w:rPr>
              <w:t>Фирма / организација</w:t>
            </w:r>
          </w:p>
          <w:p w:rsidR="00A46F2B" w:rsidRDefault="00A46F2B">
            <w:pPr>
              <w:pStyle w:val="NoSpacing"/>
              <w:jc w:val="center"/>
              <w:rPr>
                <w:b/>
                <w:lang w:val="mk-MK"/>
              </w:rPr>
            </w:pPr>
          </w:p>
        </w:tc>
        <w:tc>
          <w:tcPr>
            <w:tcW w:w="1800"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lang w:val="mk-MK"/>
              </w:rPr>
            </w:pPr>
            <w:r>
              <w:rPr>
                <w:lang w:val="mk-MK"/>
              </w:rPr>
              <w:t>Датуми</w:t>
            </w:r>
          </w:p>
          <w:p w:rsidR="00A46F2B" w:rsidRDefault="00A46F2B">
            <w:pPr>
              <w:pStyle w:val="NoSpacing"/>
              <w:jc w:val="center"/>
              <w:rPr>
                <w:b/>
                <w:lang w:val="mk-MK"/>
              </w:rPr>
            </w:pPr>
          </w:p>
        </w:tc>
        <w:tc>
          <w:tcPr>
            <w:tcW w:w="1669" w:type="dxa"/>
            <w:tcBorders>
              <w:top w:val="single" w:sz="4" w:space="0" w:color="auto"/>
              <w:left w:val="single" w:sz="4" w:space="0" w:color="auto"/>
              <w:bottom w:val="single" w:sz="4" w:space="0" w:color="auto"/>
              <w:right w:val="single" w:sz="4" w:space="0" w:color="auto"/>
            </w:tcBorders>
          </w:tcPr>
          <w:p w:rsidR="00A46F2B" w:rsidRDefault="00A46F2B">
            <w:pPr>
              <w:pStyle w:val="NoSpacing"/>
              <w:jc w:val="center"/>
              <w:rPr>
                <w:lang w:val="mk-MK"/>
              </w:rPr>
            </w:pPr>
            <w:r>
              <w:rPr>
                <w:lang w:val="mk-MK"/>
              </w:rPr>
              <w:t>Држава</w:t>
            </w:r>
          </w:p>
          <w:p w:rsidR="00A46F2B" w:rsidRDefault="00A46F2B">
            <w:pPr>
              <w:pStyle w:val="NoSpacing"/>
              <w:jc w:val="center"/>
              <w:rPr>
                <w:b/>
                <w:lang w:val="mk-MK"/>
              </w:rPr>
            </w:pPr>
          </w:p>
        </w:tc>
      </w:tr>
      <w:tr w:rsidR="00A46F2B" w:rsidTr="00A46F2B">
        <w:trPr>
          <w:trHeight w:val="923"/>
          <w:jc w:val="center"/>
        </w:trPr>
        <w:tc>
          <w:tcPr>
            <w:tcW w:w="2109" w:type="dxa"/>
            <w:tcBorders>
              <w:top w:val="single" w:sz="4" w:space="0" w:color="auto"/>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2998" w:type="dxa"/>
            <w:tcBorders>
              <w:top w:val="single" w:sz="4" w:space="0" w:color="auto"/>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800" w:type="dxa"/>
            <w:tcBorders>
              <w:top w:val="single" w:sz="4" w:space="0" w:color="auto"/>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c>
          <w:tcPr>
            <w:tcW w:w="1669" w:type="dxa"/>
            <w:tcBorders>
              <w:top w:val="single" w:sz="4" w:space="0" w:color="auto"/>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w:t>
            </w:r>
          </w:p>
        </w:tc>
      </w:tr>
    </w:tbl>
    <w:p w:rsidR="00A46F2B" w:rsidRDefault="00A46F2B" w:rsidP="00A46F2B">
      <w:pPr>
        <w:pStyle w:val="NoSpacing"/>
        <w:rPr>
          <w:lang w:val="mk-MK"/>
        </w:rPr>
      </w:pPr>
    </w:p>
    <w:p w:rsidR="00A46F2B" w:rsidRDefault="00A46F2B" w:rsidP="00A46F2B">
      <w:pPr>
        <w:pStyle w:val="NoSpacing"/>
        <w:rPr>
          <w:b/>
          <w:lang w:val="mk-MK"/>
        </w:rPr>
      </w:pPr>
      <w:r>
        <w:rPr>
          <w:b/>
          <w:lang w:val="mk-MK"/>
        </w:rPr>
        <w:t>ПРЕДХОДНИ И ТЕКОВНИ СТУДИИ</w:t>
      </w:r>
    </w:p>
    <w:tbl>
      <w:tblPr>
        <w:tblW w:w="868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5"/>
      </w:tblGrid>
      <w:tr w:rsidR="00A46F2B" w:rsidTr="00A46F2B">
        <w:trPr>
          <w:trHeight w:val="1682"/>
          <w:jc w:val="center"/>
        </w:trPr>
        <w:tc>
          <w:tcPr>
            <w:tcW w:w="8679" w:type="dxa"/>
            <w:tcBorders>
              <w:top w:val="single" w:sz="4" w:space="0" w:color="auto"/>
              <w:left w:val="single" w:sz="4" w:space="0" w:color="auto"/>
              <w:bottom w:val="single" w:sz="4" w:space="0" w:color="auto"/>
              <w:right w:val="single" w:sz="4" w:space="0" w:color="auto"/>
            </w:tcBorders>
          </w:tcPr>
          <w:p w:rsidR="00A46F2B" w:rsidRDefault="00A46F2B">
            <w:pPr>
              <w:pStyle w:val="NoSpacing"/>
              <w:rPr>
                <w:lang w:val="mk-MK"/>
              </w:rPr>
            </w:pPr>
          </w:p>
          <w:p w:rsidR="00A46F2B" w:rsidRDefault="00A46F2B">
            <w:pPr>
              <w:pStyle w:val="NoSpacing"/>
              <w:rPr>
                <w:lang w:val="mk-MK"/>
              </w:rPr>
            </w:pPr>
            <w:r>
              <w:rPr>
                <w:lang w:val="mk-MK"/>
              </w:rPr>
              <w:t>Диплома / степен за кој студирате во моментот: …………………………………………………….....</w:t>
            </w:r>
          </w:p>
          <w:p w:rsidR="00A46F2B" w:rsidRDefault="00A46F2B">
            <w:pPr>
              <w:pStyle w:val="NoSpacing"/>
              <w:rPr>
                <w:lang w:val="mk-MK"/>
              </w:rPr>
            </w:pPr>
            <w:r>
              <w:rPr>
                <w:lang w:val="mk-MK" w:eastAsia="en-US"/>
              </w:rPr>
              <w:t>Број на години на студирање пред заминување во странство</w:t>
            </w:r>
            <w:r>
              <w:rPr>
                <w:lang w:val="mk-MK"/>
              </w:rPr>
              <w:t>: …….......................................................</w:t>
            </w:r>
          </w:p>
          <w:p w:rsidR="00A46F2B" w:rsidRDefault="00A46F2B">
            <w:pPr>
              <w:pStyle w:val="NoSpacing"/>
              <w:rPr>
                <w:lang w:val="mk-MK"/>
              </w:rPr>
            </w:pPr>
            <w:r>
              <w:rPr>
                <w:lang w:val="mk-MK"/>
              </w:rPr>
              <w:t xml:space="preserve">Дали некогаш сте студирале надвор ?            Да   </w:t>
            </w:r>
            <w:r>
              <w:rPr>
                <w:bCs/>
                <w:lang w:val="mk-MK"/>
              </w:rPr>
              <w:sym w:font="Wingdings" w:char="0070"/>
            </w:r>
            <w:r>
              <w:rPr>
                <w:lang w:val="mk-MK"/>
              </w:rPr>
              <w:t xml:space="preserve">      Не  </w:t>
            </w:r>
            <w:r>
              <w:rPr>
                <w:bCs/>
                <w:lang w:val="mk-MK"/>
              </w:rPr>
              <w:sym w:font="Wingdings" w:char="0070"/>
            </w:r>
          </w:p>
          <w:p w:rsidR="00A46F2B" w:rsidRDefault="00A46F2B">
            <w:pPr>
              <w:pStyle w:val="NoSpacing"/>
              <w:rPr>
                <w:lang w:val="mk-MK"/>
              </w:rPr>
            </w:pPr>
            <w:r>
              <w:rPr>
                <w:lang w:val="mk-MK"/>
              </w:rPr>
              <w:t>Доколку да, кога?  во која институција ? ………………………………………………………………..</w:t>
            </w:r>
          </w:p>
          <w:p w:rsidR="00A46F2B" w:rsidRDefault="00A46F2B">
            <w:pPr>
              <w:pStyle w:val="NoSpacing"/>
              <w:rPr>
                <w:lang w:val="mk-MK"/>
              </w:rPr>
            </w:pPr>
            <w:r>
              <w:rPr>
                <w:u w:val="single"/>
                <w:lang w:val="mk-MK" w:eastAsia="en-US"/>
              </w:rPr>
              <w:t>Уверението за положени испити</w:t>
            </w:r>
            <w:r>
              <w:rPr>
                <w:lang w:val="mk-MK" w:eastAsia="en-US"/>
              </w:rPr>
              <w:t xml:space="preserve"> се состои од целосни детали за претходното и тековното универзитетско образование. Деталите кои не се познати во моментот на пријавување ќе бидат приложени подоцна</w:t>
            </w:r>
            <w:r>
              <w:rPr>
                <w:lang w:val="mk-MK"/>
              </w:rPr>
              <w:t>.</w:t>
            </w:r>
          </w:p>
        </w:tc>
      </w:tr>
    </w:tbl>
    <w:p w:rsidR="00A46F2B" w:rsidRDefault="00A46F2B" w:rsidP="00A46F2B">
      <w:pPr>
        <w:pStyle w:val="CommentText"/>
        <w:rPr>
          <w:rFonts w:ascii="Times New Roman" w:hAnsi="Times New Roman"/>
          <w:lang w:val="mk-MK"/>
        </w:rPr>
      </w:pPr>
    </w:p>
    <w:tbl>
      <w:tblPr>
        <w:tblW w:w="8685"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5"/>
      </w:tblGrid>
      <w:tr w:rsidR="00A46F2B" w:rsidTr="00A46F2B">
        <w:trPr>
          <w:trHeight w:val="392"/>
          <w:jc w:val="center"/>
        </w:trPr>
        <w:tc>
          <w:tcPr>
            <w:tcW w:w="8678" w:type="dxa"/>
            <w:tcBorders>
              <w:top w:val="single" w:sz="4" w:space="0" w:color="auto"/>
              <w:left w:val="single" w:sz="4" w:space="0" w:color="auto"/>
              <w:bottom w:val="single" w:sz="4" w:space="0" w:color="auto"/>
              <w:right w:val="single" w:sz="4" w:space="0" w:color="auto"/>
            </w:tcBorders>
          </w:tcPr>
          <w:p w:rsidR="00A46F2B" w:rsidRDefault="00A46F2B">
            <w:pPr>
              <w:pStyle w:val="CommentText"/>
              <w:rPr>
                <w:rFonts w:ascii="Times New Roman" w:hAnsi="Times New Roman"/>
                <w:lang w:val="mk-MK"/>
              </w:rPr>
            </w:pPr>
          </w:p>
          <w:p w:rsidR="00A46F2B" w:rsidRDefault="00A46F2B">
            <w:pPr>
              <w:pStyle w:val="CommentText"/>
              <w:rPr>
                <w:rFonts w:ascii="Times New Roman" w:hAnsi="Times New Roman"/>
                <w:lang w:val="mk-MK"/>
              </w:rPr>
            </w:pPr>
            <w:r>
              <w:rPr>
                <w:rFonts w:ascii="Times New Roman" w:hAnsi="Times New Roman"/>
                <w:lang w:val="mk-MK"/>
              </w:rPr>
              <w:t>Потпис на студентот………………………………………………   Датум:………..............…………</w:t>
            </w:r>
          </w:p>
        </w:tc>
      </w:tr>
    </w:tbl>
    <w:p w:rsidR="00A46F2B" w:rsidRDefault="00A46F2B" w:rsidP="00A46F2B">
      <w:pPr>
        <w:pStyle w:val="CommentText"/>
        <w:jc w:val="center"/>
        <w:rPr>
          <w:rFonts w:ascii="Times New Roman" w:hAnsi="Times New Roman"/>
          <w:lang w:val="mk-MK"/>
        </w:rPr>
      </w:pPr>
    </w:p>
    <w:tbl>
      <w:tblPr>
        <w:tblW w:w="862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5"/>
      </w:tblGrid>
      <w:tr w:rsidR="00A46F2B" w:rsidTr="00A46F2B">
        <w:trPr>
          <w:trHeight w:val="70"/>
          <w:jc w:val="center"/>
        </w:trPr>
        <w:tc>
          <w:tcPr>
            <w:tcW w:w="8621" w:type="dxa"/>
            <w:tcBorders>
              <w:top w:val="single" w:sz="4" w:space="0" w:color="auto"/>
              <w:left w:val="single" w:sz="4" w:space="0" w:color="auto"/>
              <w:bottom w:val="single" w:sz="4" w:space="0" w:color="auto"/>
              <w:right w:val="single" w:sz="4" w:space="0" w:color="auto"/>
            </w:tcBorders>
          </w:tcPr>
          <w:p w:rsidR="00A46F2B" w:rsidRDefault="00A46F2B">
            <w:pPr>
              <w:pStyle w:val="NoSpacing"/>
              <w:rPr>
                <w:b/>
                <w:lang w:val="mk-MK"/>
              </w:rPr>
            </w:pPr>
            <w:r>
              <w:rPr>
                <w:b/>
                <w:lang w:val="mk-MK"/>
              </w:rPr>
              <w:t>ИНСТИТУЦИЈА - ПРИМАЧ</w:t>
            </w:r>
          </w:p>
          <w:p w:rsidR="00A46F2B" w:rsidRDefault="00A46F2B">
            <w:pPr>
              <w:pStyle w:val="NoSpacing"/>
              <w:rPr>
                <w:lang w:val="mk-MK"/>
              </w:rPr>
            </w:pPr>
            <w:r>
              <w:rPr>
                <w:lang w:val="mk-MK" w:eastAsia="en-US"/>
              </w:rPr>
              <w:t>Со ова го потврдуваме примањето на пријавата, предложениот Договор за студирање и Уверението за положени испити на кандидатот</w:t>
            </w:r>
            <w:r>
              <w:rPr>
                <w:lang w:val="mk-MK"/>
              </w:rPr>
              <w:t xml:space="preserve">. </w:t>
            </w:r>
          </w:p>
          <w:p w:rsidR="00A46F2B" w:rsidRDefault="00A46F2B">
            <w:pPr>
              <w:pStyle w:val="NoSpacing"/>
              <w:rPr>
                <w:lang w:val="mk-MK"/>
              </w:rPr>
            </w:pPr>
          </w:p>
          <w:p w:rsidR="00A46F2B" w:rsidRDefault="00A46F2B">
            <w:pPr>
              <w:pStyle w:val="NoSpacing"/>
              <w:rPr>
                <w:lang w:val="mk-MK"/>
              </w:rPr>
            </w:pPr>
            <w:r>
              <w:rPr>
                <w:lang w:val="mk-MK"/>
              </w:rPr>
              <w:t xml:space="preserve">Гореспоменатиот студент                           </w:t>
            </w:r>
            <w:r>
              <w:rPr>
                <w:bCs/>
                <w:lang w:val="mk-MK"/>
              </w:rPr>
              <w:sym w:font="Wingdings" w:char="0070"/>
            </w:r>
            <w:r>
              <w:rPr>
                <w:lang w:val="mk-MK"/>
              </w:rPr>
              <w:t xml:space="preserve">   </w:t>
            </w:r>
            <w:r>
              <w:rPr>
                <w:lang w:val="mk-MK" w:eastAsia="en-US"/>
              </w:rPr>
              <w:t>е привремено примен на нашата институција</w:t>
            </w:r>
          </w:p>
          <w:p w:rsidR="00A46F2B" w:rsidRDefault="00A46F2B">
            <w:pPr>
              <w:pStyle w:val="NoSpacing"/>
              <w:rPr>
                <w:lang w:val="mk-MK" w:eastAsia="en-US"/>
              </w:rPr>
            </w:pPr>
            <w:r>
              <w:rPr>
                <w:lang w:val="mk-MK"/>
              </w:rPr>
              <w:t xml:space="preserve">                                                                       </w:t>
            </w:r>
            <w:r>
              <w:rPr>
                <w:bCs/>
                <w:lang w:val="mk-MK"/>
              </w:rPr>
              <w:sym w:font="Wingdings" w:char="0070"/>
            </w:r>
            <w:r>
              <w:rPr>
                <w:bCs/>
                <w:lang w:val="mk-MK"/>
              </w:rPr>
              <w:t xml:space="preserve">  </w:t>
            </w:r>
            <w:r>
              <w:rPr>
                <w:lang w:val="mk-MK"/>
              </w:rPr>
              <w:t xml:space="preserve"> </w:t>
            </w:r>
            <w:r>
              <w:rPr>
                <w:lang w:val="mk-MK" w:eastAsia="en-US"/>
              </w:rPr>
              <w:t>не е примен на нашата институција</w:t>
            </w:r>
          </w:p>
          <w:p w:rsidR="00A46F2B" w:rsidRDefault="00A46F2B">
            <w:pPr>
              <w:pStyle w:val="NoSpacing"/>
              <w:rPr>
                <w:lang w:val="mk-MK"/>
              </w:rPr>
            </w:pPr>
          </w:p>
          <w:p w:rsidR="00A46F2B" w:rsidRDefault="00A46F2B">
            <w:pPr>
              <w:pStyle w:val="NoSpacing"/>
              <w:rPr>
                <w:lang w:val="mk-MK"/>
              </w:rPr>
            </w:pPr>
            <w:r>
              <w:rPr>
                <w:lang w:val="mk-MK" w:eastAsia="en-US"/>
              </w:rPr>
              <w:lastRenderedPageBreak/>
              <w:t>Потпис на координаторот на катедрата</w:t>
            </w:r>
            <w:r>
              <w:rPr>
                <w:lang w:val="mk-MK"/>
              </w:rPr>
              <w:t xml:space="preserve">                </w:t>
            </w:r>
            <w:r>
              <w:rPr>
                <w:lang w:val="mk-MK" w:eastAsia="en-US"/>
              </w:rPr>
              <w:t>Потпис на координаторот на институцијата</w:t>
            </w:r>
            <w:r>
              <w:rPr>
                <w:lang w:val="mk-MK"/>
              </w:rPr>
              <w:t xml:space="preserve"> </w:t>
            </w:r>
          </w:p>
          <w:p w:rsidR="00A46F2B" w:rsidRDefault="00A46F2B">
            <w:pPr>
              <w:pStyle w:val="NoSpacing"/>
              <w:rPr>
                <w:lang w:val="mk-MK"/>
              </w:rPr>
            </w:pPr>
          </w:p>
          <w:p w:rsidR="00A46F2B" w:rsidRDefault="00A46F2B">
            <w:pPr>
              <w:pStyle w:val="NoSpacing"/>
              <w:rPr>
                <w:lang w:val="mk-MK"/>
              </w:rPr>
            </w:pPr>
            <w:r>
              <w:rPr>
                <w:lang w:val="mk-MK"/>
              </w:rPr>
              <w:t>…………………………………….. .......                …………………………………......................</w:t>
            </w:r>
          </w:p>
          <w:p w:rsidR="00A46F2B" w:rsidRDefault="00A46F2B">
            <w:pPr>
              <w:pStyle w:val="NoSpacing"/>
              <w:rPr>
                <w:lang w:val="mk-MK"/>
              </w:rPr>
            </w:pPr>
            <w:r>
              <w:rPr>
                <w:lang w:val="mk-MK"/>
              </w:rPr>
              <w:t>Датум: ………………………….............                Датум: ………………………………….…......</w:t>
            </w:r>
          </w:p>
        </w:tc>
      </w:tr>
    </w:tbl>
    <w:p w:rsidR="00A46F2B" w:rsidRDefault="00A46F2B" w:rsidP="00A46F2B">
      <w:pPr>
        <w:pStyle w:val="NoSpacing"/>
        <w:jc w:val="right"/>
        <w:rPr>
          <w:lang w:val="mk-MK"/>
        </w:rPr>
      </w:pPr>
    </w:p>
    <w:p w:rsidR="00A46F2B" w:rsidRDefault="00A46F2B" w:rsidP="00A46F2B">
      <w:pPr>
        <w:pStyle w:val="NoSpacing"/>
        <w:jc w:val="right"/>
        <w:rPr>
          <w:lang w:val="mk-MK"/>
        </w:rPr>
      </w:pPr>
      <w:r>
        <w:rPr>
          <w:lang w:val="mk-MK"/>
        </w:rPr>
        <w:t>Студентски формулар за пријавување- страна 2</w:t>
      </w:r>
    </w:p>
    <w:p w:rsidR="00A46F2B" w:rsidRDefault="00A46F2B" w:rsidP="00A46F2B">
      <w:pPr>
        <w:rPr>
          <w:sz w:val="22"/>
          <w:szCs w:val="22"/>
          <w:lang w:eastAsia="el-GR"/>
        </w:rPr>
      </w:pPr>
    </w:p>
    <w:p w:rsidR="00A46F2B" w:rsidRDefault="00A46F2B" w:rsidP="00A46F2B"/>
    <w:p w:rsidR="00A46F2B" w:rsidRDefault="00A46F2B" w:rsidP="00A46F2B"/>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left="4320"/>
        <w:jc w:val="both"/>
        <w:rPr>
          <w:rFonts w:ascii="Times New Roman CYR" w:hAnsi="Times New Roman CYR" w:cs="Times New Roman CYR"/>
          <w:b/>
          <w:bCs/>
          <w:sz w:val="22"/>
          <w:szCs w:val="22"/>
          <w:lang w:val="en-US"/>
        </w:rPr>
      </w:pPr>
    </w:p>
    <w:p w:rsidR="00A46F2B" w:rsidRDefault="00A46F2B" w:rsidP="00A46F2B">
      <w:pPr>
        <w:ind w:firstLine="720"/>
        <w:rPr>
          <w:sz w:val="22"/>
          <w:szCs w:val="22"/>
          <w:lang w:val="en-US"/>
        </w:rPr>
      </w:pPr>
    </w:p>
    <w:p w:rsidR="00A46F2B" w:rsidRDefault="00A46F2B" w:rsidP="00A46F2B">
      <w:pPr>
        <w:ind w:firstLine="720"/>
        <w:rPr>
          <w:sz w:val="22"/>
          <w:szCs w:val="22"/>
          <w:lang w:val="en-US"/>
        </w:rPr>
      </w:pPr>
    </w:p>
    <w:p w:rsidR="00A46F2B" w:rsidRDefault="00A46F2B" w:rsidP="00A46F2B">
      <w:pPr>
        <w:ind w:firstLine="720"/>
        <w:rPr>
          <w:sz w:val="22"/>
          <w:szCs w:val="22"/>
          <w:lang w:val="en-US"/>
        </w:rPr>
      </w:pPr>
    </w:p>
    <w:p w:rsidR="00A46F2B" w:rsidRDefault="00A46F2B" w:rsidP="00A46F2B">
      <w:pPr>
        <w:ind w:firstLine="720"/>
        <w:rPr>
          <w:sz w:val="22"/>
          <w:szCs w:val="22"/>
          <w:lang w:val="en-US"/>
        </w:rPr>
      </w:pPr>
    </w:p>
    <w:p w:rsidR="00A46F2B" w:rsidRDefault="00A46F2B" w:rsidP="00A46F2B">
      <w:pPr>
        <w:ind w:firstLine="720"/>
        <w:rPr>
          <w:sz w:val="22"/>
          <w:szCs w:val="22"/>
        </w:rPr>
      </w:pPr>
    </w:p>
    <w:p w:rsidR="00A46F2B" w:rsidRDefault="00A46F2B" w:rsidP="00A46F2B">
      <w:pPr>
        <w:ind w:firstLine="720"/>
        <w:rPr>
          <w:sz w:val="22"/>
          <w:szCs w:val="22"/>
        </w:rPr>
      </w:pPr>
    </w:p>
    <w:p w:rsidR="00A46F2B" w:rsidRDefault="00A46F2B" w:rsidP="00A46F2B">
      <w:pPr>
        <w:ind w:firstLine="720"/>
        <w:rPr>
          <w:sz w:val="22"/>
          <w:szCs w:val="22"/>
        </w:rPr>
      </w:pPr>
    </w:p>
    <w:p w:rsidR="00A46F2B" w:rsidRDefault="00A46F2B" w:rsidP="00A46F2B">
      <w:pPr>
        <w:ind w:firstLine="720"/>
        <w:rPr>
          <w:sz w:val="22"/>
          <w:szCs w:val="22"/>
        </w:rPr>
      </w:pPr>
    </w:p>
    <w:p w:rsidR="00A46F2B" w:rsidRDefault="00A46F2B" w:rsidP="00A46F2B">
      <w:pPr>
        <w:ind w:firstLine="720"/>
        <w:rPr>
          <w:sz w:val="22"/>
          <w:szCs w:val="22"/>
        </w:rPr>
      </w:pPr>
    </w:p>
    <w:p w:rsidR="00A46F2B" w:rsidRDefault="00A46F2B" w:rsidP="00A46F2B">
      <w:pPr>
        <w:ind w:firstLine="720"/>
        <w:rPr>
          <w:sz w:val="22"/>
          <w:szCs w:val="22"/>
        </w:rPr>
      </w:pPr>
    </w:p>
    <w:p w:rsidR="00A46F2B" w:rsidRDefault="00A46F2B" w:rsidP="00A46F2B">
      <w:pPr>
        <w:ind w:firstLine="720"/>
        <w:rPr>
          <w:sz w:val="22"/>
          <w:szCs w:val="22"/>
        </w:rPr>
      </w:pPr>
    </w:p>
    <w:p w:rsidR="00A46F2B" w:rsidRDefault="00A46F2B" w:rsidP="00A46F2B">
      <w:pPr>
        <w:ind w:firstLine="720"/>
        <w:rPr>
          <w:sz w:val="22"/>
          <w:szCs w:val="22"/>
          <w:lang w:val="en-US"/>
        </w:rPr>
      </w:pPr>
    </w:p>
    <w:p w:rsidR="00A46F2B" w:rsidRDefault="00A46F2B" w:rsidP="00A46F2B">
      <w:pPr>
        <w:ind w:firstLine="720"/>
        <w:rPr>
          <w:sz w:val="22"/>
          <w:szCs w:val="22"/>
          <w:lang w:val="en-US"/>
        </w:rPr>
      </w:pPr>
    </w:p>
    <w:p w:rsidR="00A46F2B" w:rsidRDefault="00A46F2B" w:rsidP="00A46F2B">
      <w:pPr>
        <w:ind w:firstLine="720"/>
        <w:rPr>
          <w:sz w:val="22"/>
          <w:szCs w:val="22"/>
          <w:lang w:val="en-US"/>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rPr>
          <w:sz w:val="22"/>
          <w:szCs w:val="22"/>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p>
    <w:p w:rsidR="00A46F2B" w:rsidRDefault="00A46F2B" w:rsidP="00A46F2B">
      <w:pPr>
        <w:autoSpaceDE w:val="0"/>
        <w:autoSpaceDN w:val="0"/>
        <w:adjustRightInd w:val="0"/>
        <w:jc w:val="both"/>
        <w:rPr>
          <w:b/>
        </w:rPr>
      </w:pPr>
      <w:r>
        <w:rPr>
          <w:b/>
        </w:rPr>
        <w:lastRenderedPageBreak/>
        <w:t>АНЕКС 5</w:t>
      </w:r>
    </w:p>
    <w:p w:rsidR="00A46F2B" w:rsidRDefault="00A46F2B" w:rsidP="00A46F2B">
      <w:pPr>
        <w:autoSpaceDE w:val="0"/>
        <w:autoSpaceDN w:val="0"/>
        <w:adjustRightInd w:val="0"/>
        <w:jc w:val="both"/>
        <w:rPr>
          <w:b/>
        </w:rPr>
      </w:pPr>
      <w:r>
        <w:rPr>
          <w:b/>
        </w:rPr>
        <w:t xml:space="preserve">ВОДИЧ ЗА СТУДИРАЊЕ И ЗА СОРАБОТКА </w:t>
      </w:r>
    </w:p>
    <w:p w:rsidR="00A46F2B" w:rsidRDefault="00A46F2B" w:rsidP="00A46F2B">
      <w:pPr>
        <w:autoSpaceDE w:val="0"/>
        <w:autoSpaceDN w:val="0"/>
        <w:adjustRightInd w:val="0"/>
        <w:jc w:val="both"/>
        <w:rPr>
          <w:b/>
          <w:bCs/>
          <w:sz w:val="22"/>
          <w:szCs w:val="22"/>
        </w:rPr>
      </w:pPr>
    </w:p>
    <w:p w:rsidR="00A46F2B" w:rsidRDefault="00A46F2B" w:rsidP="00A46F2B">
      <w:pPr>
        <w:autoSpaceDE w:val="0"/>
        <w:autoSpaceDN w:val="0"/>
        <w:adjustRightInd w:val="0"/>
        <w:jc w:val="both"/>
        <w:rPr>
          <w:sz w:val="22"/>
          <w:szCs w:val="22"/>
        </w:rPr>
      </w:pPr>
      <w:r>
        <w:rPr>
          <w:b/>
          <w:bCs/>
          <w:sz w:val="22"/>
          <w:szCs w:val="22"/>
        </w:rPr>
        <w:t>Дел 1 - Информации за институцијата:</w:t>
      </w:r>
    </w:p>
    <w:p w:rsidR="00A46F2B" w:rsidRDefault="00A46F2B" w:rsidP="00A46F2B">
      <w:pPr>
        <w:numPr>
          <w:ilvl w:val="0"/>
          <w:numId w:val="20"/>
        </w:numPr>
        <w:autoSpaceDE w:val="0"/>
        <w:autoSpaceDN w:val="0"/>
        <w:adjustRightInd w:val="0"/>
        <w:ind w:left="1080"/>
        <w:jc w:val="both"/>
        <w:rPr>
          <w:sz w:val="22"/>
          <w:szCs w:val="22"/>
        </w:rPr>
      </w:pPr>
      <w:r>
        <w:rPr>
          <w:sz w:val="22"/>
          <w:szCs w:val="22"/>
        </w:rPr>
        <w:t>име и адреса</w:t>
      </w:r>
    </w:p>
    <w:p w:rsidR="00A46F2B" w:rsidRDefault="00A46F2B" w:rsidP="00A46F2B">
      <w:pPr>
        <w:numPr>
          <w:ilvl w:val="0"/>
          <w:numId w:val="20"/>
        </w:numPr>
        <w:autoSpaceDE w:val="0"/>
        <w:autoSpaceDN w:val="0"/>
        <w:adjustRightInd w:val="0"/>
        <w:ind w:left="1080"/>
        <w:jc w:val="both"/>
        <w:rPr>
          <w:sz w:val="22"/>
          <w:szCs w:val="22"/>
        </w:rPr>
      </w:pPr>
      <w:r>
        <w:rPr>
          <w:sz w:val="22"/>
          <w:szCs w:val="22"/>
        </w:rPr>
        <w:t>академски календар</w:t>
      </w:r>
    </w:p>
    <w:p w:rsidR="00A46F2B" w:rsidRDefault="00A46F2B" w:rsidP="00A46F2B">
      <w:pPr>
        <w:numPr>
          <w:ilvl w:val="0"/>
          <w:numId w:val="20"/>
        </w:numPr>
        <w:autoSpaceDE w:val="0"/>
        <w:autoSpaceDN w:val="0"/>
        <w:adjustRightInd w:val="0"/>
        <w:ind w:left="1080"/>
        <w:jc w:val="both"/>
        <w:rPr>
          <w:sz w:val="22"/>
          <w:szCs w:val="22"/>
        </w:rPr>
      </w:pPr>
      <w:r>
        <w:rPr>
          <w:sz w:val="22"/>
          <w:szCs w:val="22"/>
        </w:rPr>
        <w:t>академско раководство</w:t>
      </w:r>
    </w:p>
    <w:p w:rsidR="00A46F2B" w:rsidRDefault="00A46F2B" w:rsidP="00A46F2B">
      <w:pPr>
        <w:numPr>
          <w:ilvl w:val="0"/>
          <w:numId w:val="20"/>
        </w:numPr>
        <w:autoSpaceDE w:val="0"/>
        <w:autoSpaceDN w:val="0"/>
        <w:adjustRightInd w:val="0"/>
        <w:ind w:left="1080"/>
        <w:jc w:val="both"/>
        <w:rPr>
          <w:sz w:val="22"/>
          <w:szCs w:val="22"/>
        </w:rPr>
      </w:pPr>
      <w:r>
        <w:rPr>
          <w:sz w:val="22"/>
          <w:szCs w:val="22"/>
        </w:rPr>
        <w:t>општ опис на институцијата (вклучувајќи вид и статус)</w:t>
      </w:r>
    </w:p>
    <w:p w:rsidR="00A46F2B" w:rsidRDefault="00A46F2B" w:rsidP="00A46F2B">
      <w:pPr>
        <w:numPr>
          <w:ilvl w:val="0"/>
          <w:numId w:val="20"/>
        </w:numPr>
        <w:autoSpaceDE w:val="0"/>
        <w:autoSpaceDN w:val="0"/>
        <w:adjustRightInd w:val="0"/>
        <w:ind w:left="1080"/>
        <w:jc w:val="both"/>
        <w:rPr>
          <w:sz w:val="22"/>
          <w:szCs w:val="22"/>
        </w:rPr>
      </w:pPr>
      <w:r>
        <w:rPr>
          <w:sz w:val="22"/>
          <w:szCs w:val="22"/>
        </w:rPr>
        <w:t>список на програми кои се нудат</w:t>
      </w:r>
    </w:p>
    <w:p w:rsidR="00A46F2B" w:rsidRDefault="00A46F2B" w:rsidP="00A46F2B">
      <w:pPr>
        <w:numPr>
          <w:ilvl w:val="0"/>
          <w:numId w:val="20"/>
        </w:numPr>
        <w:autoSpaceDE w:val="0"/>
        <w:autoSpaceDN w:val="0"/>
        <w:adjustRightInd w:val="0"/>
        <w:ind w:left="1080"/>
        <w:jc w:val="both"/>
        <w:rPr>
          <w:sz w:val="22"/>
          <w:szCs w:val="22"/>
        </w:rPr>
      </w:pPr>
      <w:r>
        <w:rPr>
          <w:sz w:val="22"/>
          <w:szCs w:val="22"/>
        </w:rPr>
        <w:t>општи услови за прием</w:t>
      </w:r>
    </w:p>
    <w:p w:rsidR="00A46F2B" w:rsidRDefault="00A46F2B" w:rsidP="00A46F2B">
      <w:pPr>
        <w:numPr>
          <w:ilvl w:val="0"/>
          <w:numId w:val="20"/>
        </w:numPr>
        <w:autoSpaceDE w:val="0"/>
        <w:autoSpaceDN w:val="0"/>
        <w:adjustRightInd w:val="0"/>
        <w:ind w:left="1080"/>
        <w:jc w:val="both"/>
        <w:rPr>
          <w:sz w:val="22"/>
          <w:szCs w:val="22"/>
        </w:rPr>
      </w:pPr>
      <w:r>
        <w:rPr>
          <w:sz w:val="22"/>
          <w:szCs w:val="22"/>
        </w:rPr>
        <w:t>општи договори за признавање на претходното учење (формално учење, неформално учење и информално учење)</w:t>
      </w:r>
    </w:p>
    <w:p w:rsidR="00A46F2B" w:rsidRDefault="00A46F2B" w:rsidP="00A46F2B">
      <w:pPr>
        <w:numPr>
          <w:ilvl w:val="0"/>
          <w:numId w:val="20"/>
        </w:numPr>
        <w:autoSpaceDE w:val="0"/>
        <w:autoSpaceDN w:val="0"/>
        <w:adjustRightInd w:val="0"/>
        <w:ind w:left="1080"/>
        <w:jc w:val="both"/>
        <w:rPr>
          <w:sz w:val="22"/>
          <w:szCs w:val="22"/>
        </w:rPr>
      </w:pPr>
      <w:r>
        <w:rPr>
          <w:sz w:val="22"/>
          <w:szCs w:val="22"/>
        </w:rPr>
        <w:t>општи процедури за пријавување</w:t>
      </w:r>
    </w:p>
    <w:p w:rsidR="00A46F2B" w:rsidRDefault="00A46F2B" w:rsidP="00A46F2B">
      <w:pPr>
        <w:numPr>
          <w:ilvl w:val="0"/>
          <w:numId w:val="20"/>
        </w:numPr>
        <w:autoSpaceDE w:val="0"/>
        <w:autoSpaceDN w:val="0"/>
        <w:adjustRightInd w:val="0"/>
        <w:ind w:left="1080"/>
        <w:jc w:val="both"/>
        <w:rPr>
          <w:sz w:val="22"/>
          <w:szCs w:val="22"/>
        </w:rPr>
      </w:pPr>
      <w:r>
        <w:rPr>
          <w:sz w:val="22"/>
          <w:szCs w:val="22"/>
        </w:rPr>
        <w:t>распределување на кредити според ЕКТС, во зависност од оптовареноста на студентот потребна за да се постигнат очекуваните резултати од учењето</w:t>
      </w:r>
    </w:p>
    <w:p w:rsidR="00A46F2B" w:rsidRDefault="00A46F2B" w:rsidP="00A46F2B">
      <w:pPr>
        <w:numPr>
          <w:ilvl w:val="0"/>
          <w:numId w:val="20"/>
        </w:numPr>
        <w:autoSpaceDE w:val="0"/>
        <w:autoSpaceDN w:val="0"/>
        <w:adjustRightInd w:val="0"/>
        <w:ind w:left="1080"/>
        <w:jc w:val="both"/>
        <w:rPr>
          <w:sz w:val="22"/>
          <w:szCs w:val="22"/>
        </w:rPr>
      </w:pPr>
      <w:r>
        <w:rPr>
          <w:sz w:val="22"/>
          <w:szCs w:val="22"/>
        </w:rPr>
        <w:t>договори за академски упатства.</w:t>
      </w:r>
    </w:p>
    <w:p w:rsidR="00A46F2B" w:rsidRDefault="00A46F2B" w:rsidP="00A46F2B">
      <w:pPr>
        <w:autoSpaceDE w:val="0"/>
        <w:autoSpaceDN w:val="0"/>
        <w:adjustRightInd w:val="0"/>
        <w:jc w:val="both"/>
        <w:rPr>
          <w:b/>
          <w:bCs/>
          <w:sz w:val="22"/>
          <w:szCs w:val="22"/>
        </w:rPr>
      </w:pPr>
    </w:p>
    <w:p w:rsidR="00A46F2B" w:rsidRDefault="00A46F2B" w:rsidP="00A46F2B">
      <w:pPr>
        <w:autoSpaceDE w:val="0"/>
        <w:autoSpaceDN w:val="0"/>
        <w:adjustRightInd w:val="0"/>
        <w:jc w:val="both"/>
        <w:rPr>
          <w:b/>
          <w:bCs/>
          <w:sz w:val="22"/>
          <w:szCs w:val="22"/>
        </w:rPr>
      </w:pPr>
      <w:r>
        <w:rPr>
          <w:b/>
          <w:bCs/>
          <w:sz w:val="22"/>
          <w:szCs w:val="22"/>
        </w:rPr>
        <w:t>Дел 2 - Информации за програмите</w:t>
      </w:r>
    </w:p>
    <w:p w:rsidR="00A46F2B" w:rsidRDefault="00A46F2B" w:rsidP="00A46F2B">
      <w:pPr>
        <w:autoSpaceDE w:val="0"/>
        <w:autoSpaceDN w:val="0"/>
        <w:adjustRightInd w:val="0"/>
        <w:jc w:val="both"/>
        <w:rPr>
          <w:b/>
          <w:bCs/>
          <w:sz w:val="22"/>
          <w:szCs w:val="22"/>
        </w:rPr>
      </w:pPr>
    </w:p>
    <w:p w:rsidR="00A46F2B" w:rsidRDefault="00A46F2B" w:rsidP="00A46F2B">
      <w:pPr>
        <w:autoSpaceDE w:val="0"/>
        <w:autoSpaceDN w:val="0"/>
        <w:adjustRightInd w:val="0"/>
        <w:jc w:val="both"/>
        <w:rPr>
          <w:sz w:val="22"/>
          <w:szCs w:val="22"/>
        </w:rPr>
      </w:pPr>
      <w:r>
        <w:rPr>
          <w:sz w:val="22"/>
          <w:szCs w:val="22"/>
        </w:rPr>
        <w:t>Општ опис:</w:t>
      </w:r>
    </w:p>
    <w:p w:rsidR="00A46F2B" w:rsidRDefault="00A46F2B" w:rsidP="00A46F2B">
      <w:pPr>
        <w:numPr>
          <w:ilvl w:val="0"/>
          <w:numId w:val="21"/>
        </w:numPr>
        <w:autoSpaceDE w:val="0"/>
        <w:autoSpaceDN w:val="0"/>
        <w:adjustRightInd w:val="0"/>
        <w:ind w:left="1080"/>
        <w:jc w:val="both"/>
        <w:rPr>
          <w:sz w:val="22"/>
          <w:szCs w:val="22"/>
        </w:rPr>
      </w:pPr>
      <w:r>
        <w:rPr>
          <w:sz w:val="22"/>
          <w:szCs w:val="22"/>
        </w:rPr>
        <w:t>квалификации кои се доделуваат</w:t>
      </w:r>
    </w:p>
    <w:p w:rsidR="00A46F2B" w:rsidRDefault="00A46F2B" w:rsidP="00A46F2B">
      <w:pPr>
        <w:numPr>
          <w:ilvl w:val="0"/>
          <w:numId w:val="21"/>
        </w:numPr>
        <w:autoSpaceDE w:val="0"/>
        <w:autoSpaceDN w:val="0"/>
        <w:adjustRightInd w:val="0"/>
        <w:ind w:left="1080"/>
        <w:jc w:val="both"/>
        <w:rPr>
          <w:sz w:val="22"/>
          <w:szCs w:val="22"/>
        </w:rPr>
      </w:pPr>
      <w:r>
        <w:rPr>
          <w:sz w:val="22"/>
          <w:szCs w:val="22"/>
        </w:rPr>
        <w:t>степен на квалификации</w:t>
      </w:r>
    </w:p>
    <w:p w:rsidR="00A46F2B" w:rsidRDefault="00A46F2B" w:rsidP="00A46F2B">
      <w:pPr>
        <w:numPr>
          <w:ilvl w:val="0"/>
          <w:numId w:val="21"/>
        </w:numPr>
        <w:autoSpaceDE w:val="0"/>
        <w:autoSpaceDN w:val="0"/>
        <w:adjustRightInd w:val="0"/>
        <w:ind w:left="1080"/>
        <w:jc w:val="both"/>
        <w:rPr>
          <w:sz w:val="22"/>
          <w:szCs w:val="22"/>
        </w:rPr>
      </w:pPr>
      <w:r>
        <w:rPr>
          <w:sz w:val="22"/>
          <w:szCs w:val="22"/>
        </w:rPr>
        <w:t>посебни услови за прием</w:t>
      </w:r>
    </w:p>
    <w:p w:rsidR="00A46F2B" w:rsidRDefault="00A46F2B" w:rsidP="00A46F2B">
      <w:pPr>
        <w:numPr>
          <w:ilvl w:val="0"/>
          <w:numId w:val="21"/>
        </w:numPr>
        <w:autoSpaceDE w:val="0"/>
        <w:autoSpaceDN w:val="0"/>
        <w:adjustRightInd w:val="0"/>
        <w:ind w:left="1080"/>
        <w:jc w:val="both"/>
        <w:rPr>
          <w:sz w:val="22"/>
          <w:szCs w:val="22"/>
        </w:rPr>
      </w:pPr>
      <w:r>
        <w:rPr>
          <w:sz w:val="22"/>
          <w:szCs w:val="22"/>
        </w:rPr>
        <w:t>посебни договори за признавање на претходно студирање (формално учење, неформално учење и информално учење)</w:t>
      </w:r>
    </w:p>
    <w:p w:rsidR="00A46F2B" w:rsidRDefault="00A46F2B" w:rsidP="00A46F2B">
      <w:pPr>
        <w:numPr>
          <w:ilvl w:val="0"/>
          <w:numId w:val="21"/>
        </w:numPr>
        <w:autoSpaceDE w:val="0"/>
        <w:autoSpaceDN w:val="0"/>
        <w:adjustRightInd w:val="0"/>
        <w:ind w:left="1080"/>
        <w:jc w:val="both"/>
        <w:rPr>
          <w:sz w:val="22"/>
          <w:szCs w:val="22"/>
        </w:rPr>
      </w:pPr>
      <w:r>
        <w:rPr>
          <w:sz w:val="22"/>
          <w:szCs w:val="22"/>
        </w:rPr>
        <w:t>услови и правила за квалификациите</w:t>
      </w:r>
    </w:p>
    <w:p w:rsidR="00A46F2B" w:rsidRDefault="00A46F2B" w:rsidP="00A46F2B">
      <w:pPr>
        <w:numPr>
          <w:ilvl w:val="0"/>
          <w:numId w:val="21"/>
        </w:numPr>
        <w:autoSpaceDE w:val="0"/>
        <w:autoSpaceDN w:val="0"/>
        <w:adjustRightInd w:val="0"/>
        <w:ind w:left="1080"/>
        <w:jc w:val="both"/>
        <w:rPr>
          <w:sz w:val="22"/>
          <w:szCs w:val="22"/>
        </w:rPr>
      </w:pPr>
      <w:r>
        <w:rPr>
          <w:sz w:val="22"/>
          <w:szCs w:val="22"/>
        </w:rPr>
        <w:t>профил на програмата</w:t>
      </w:r>
    </w:p>
    <w:p w:rsidR="00A46F2B" w:rsidRDefault="00A46F2B" w:rsidP="00A46F2B">
      <w:pPr>
        <w:numPr>
          <w:ilvl w:val="0"/>
          <w:numId w:val="21"/>
        </w:numPr>
        <w:autoSpaceDE w:val="0"/>
        <w:autoSpaceDN w:val="0"/>
        <w:adjustRightInd w:val="0"/>
        <w:ind w:left="1080"/>
        <w:jc w:val="both"/>
        <w:rPr>
          <w:sz w:val="22"/>
          <w:szCs w:val="22"/>
        </w:rPr>
      </w:pPr>
      <w:r>
        <w:rPr>
          <w:sz w:val="22"/>
          <w:szCs w:val="22"/>
        </w:rPr>
        <w:t>клучни резултати од учењето</w:t>
      </w:r>
    </w:p>
    <w:p w:rsidR="00A46F2B" w:rsidRDefault="00A46F2B" w:rsidP="00A46F2B">
      <w:pPr>
        <w:numPr>
          <w:ilvl w:val="0"/>
          <w:numId w:val="21"/>
        </w:numPr>
        <w:autoSpaceDE w:val="0"/>
        <w:autoSpaceDN w:val="0"/>
        <w:adjustRightInd w:val="0"/>
        <w:ind w:left="1080"/>
        <w:jc w:val="both"/>
        <w:rPr>
          <w:sz w:val="22"/>
          <w:szCs w:val="22"/>
        </w:rPr>
      </w:pPr>
      <w:r>
        <w:rPr>
          <w:sz w:val="22"/>
          <w:szCs w:val="22"/>
        </w:rPr>
        <w:t>професионални профили на дипломираните, со примери</w:t>
      </w:r>
    </w:p>
    <w:p w:rsidR="00A46F2B" w:rsidRDefault="00A46F2B" w:rsidP="00A46F2B">
      <w:pPr>
        <w:numPr>
          <w:ilvl w:val="0"/>
          <w:numId w:val="21"/>
        </w:numPr>
        <w:autoSpaceDE w:val="0"/>
        <w:autoSpaceDN w:val="0"/>
        <w:adjustRightInd w:val="0"/>
        <w:ind w:left="1080"/>
        <w:jc w:val="both"/>
        <w:rPr>
          <w:sz w:val="22"/>
          <w:szCs w:val="22"/>
        </w:rPr>
      </w:pPr>
      <w:r>
        <w:rPr>
          <w:sz w:val="22"/>
          <w:szCs w:val="22"/>
        </w:rPr>
        <w:t>пристап кон понатамошни студии</w:t>
      </w:r>
    </w:p>
    <w:p w:rsidR="00A46F2B" w:rsidRDefault="00A46F2B" w:rsidP="00A46F2B">
      <w:pPr>
        <w:numPr>
          <w:ilvl w:val="0"/>
          <w:numId w:val="21"/>
        </w:numPr>
        <w:autoSpaceDE w:val="0"/>
        <w:autoSpaceDN w:val="0"/>
        <w:adjustRightInd w:val="0"/>
        <w:ind w:left="1080"/>
        <w:jc w:val="both"/>
        <w:rPr>
          <w:sz w:val="22"/>
          <w:szCs w:val="22"/>
        </w:rPr>
      </w:pPr>
      <w:r>
        <w:rPr>
          <w:sz w:val="22"/>
          <w:szCs w:val="22"/>
        </w:rPr>
        <w:t>дијаграм за структурата на предметите со кредити (60 за цела академска година)</w:t>
      </w:r>
    </w:p>
    <w:p w:rsidR="00A46F2B" w:rsidRDefault="00A46F2B" w:rsidP="00A46F2B">
      <w:pPr>
        <w:numPr>
          <w:ilvl w:val="0"/>
          <w:numId w:val="21"/>
        </w:numPr>
        <w:autoSpaceDE w:val="0"/>
        <w:autoSpaceDN w:val="0"/>
        <w:adjustRightInd w:val="0"/>
        <w:ind w:left="1080"/>
        <w:jc w:val="both"/>
        <w:rPr>
          <w:sz w:val="22"/>
          <w:szCs w:val="22"/>
        </w:rPr>
      </w:pPr>
      <w:r>
        <w:rPr>
          <w:sz w:val="22"/>
          <w:szCs w:val="22"/>
        </w:rPr>
        <w:t>правила за испити и оценување</w:t>
      </w:r>
    </w:p>
    <w:p w:rsidR="00A46F2B" w:rsidRDefault="00A46F2B" w:rsidP="00A46F2B">
      <w:pPr>
        <w:numPr>
          <w:ilvl w:val="0"/>
          <w:numId w:val="21"/>
        </w:numPr>
        <w:autoSpaceDE w:val="0"/>
        <w:autoSpaceDN w:val="0"/>
        <w:adjustRightInd w:val="0"/>
        <w:ind w:left="1080"/>
        <w:jc w:val="both"/>
        <w:rPr>
          <w:sz w:val="22"/>
          <w:szCs w:val="22"/>
        </w:rPr>
      </w:pPr>
      <w:r>
        <w:rPr>
          <w:sz w:val="22"/>
          <w:szCs w:val="22"/>
        </w:rPr>
        <w:t>услови за дипломирање</w:t>
      </w:r>
    </w:p>
    <w:p w:rsidR="00A46F2B" w:rsidRDefault="00A46F2B" w:rsidP="00A46F2B">
      <w:pPr>
        <w:numPr>
          <w:ilvl w:val="0"/>
          <w:numId w:val="21"/>
        </w:numPr>
        <w:autoSpaceDE w:val="0"/>
        <w:autoSpaceDN w:val="0"/>
        <w:adjustRightInd w:val="0"/>
        <w:ind w:left="1080"/>
        <w:jc w:val="both"/>
        <w:rPr>
          <w:sz w:val="22"/>
          <w:szCs w:val="22"/>
        </w:rPr>
      </w:pPr>
      <w:r>
        <w:rPr>
          <w:sz w:val="22"/>
          <w:szCs w:val="22"/>
        </w:rPr>
        <w:t>начин на студирање (редовен, вонреден, е-студирање...)</w:t>
      </w:r>
    </w:p>
    <w:p w:rsidR="00A46F2B" w:rsidRDefault="00A46F2B" w:rsidP="00A46F2B">
      <w:pPr>
        <w:numPr>
          <w:ilvl w:val="0"/>
          <w:numId w:val="21"/>
        </w:numPr>
        <w:autoSpaceDE w:val="0"/>
        <w:autoSpaceDN w:val="0"/>
        <w:adjustRightInd w:val="0"/>
        <w:ind w:left="1080"/>
        <w:jc w:val="both"/>
        <w:rPr>
          <w:sz w:val="22"/>
          <w:szCs w:val="22"/>
        </w:rPr>
      </w:pPr>
      <w:r>
        <w:rPr>
          <w:sz w:val="22"/>
          <w:szCs w:val="22"/>
        </w:rPr>
        <w:t>шеф на програмата или негов еквивалент.</w:t>
      </w:r>
    </w:p>
    <w:p w:rsidR="00A46F2B" w:rsidRDefault="00A46F2B" w:rsidP="00A46F2B">
      <w:pPr>
        <w:autoSpaceDE w:val="0"/>
        <w:autoSpaceDN w:val="0"/>
        <w:adjustRightInd w:val="0"/>
        <w:jc w:val="both"/>
        <w:rPr>
          <w:sz w:val="22"/>
          <w:szCs w:val="22"/>
        </w:rPr>
      </w:pPr>
    </w:p>
    <w:p w:rsidR="00A46F2B" w:rsidRDefault="00A46F2B" w:rsidP="00A46F2B">
      <w:pPr>
        <w:autoSpaceDE w:val="0"/>
        <w:autoSpaceDN w:val="0"/>
        <w:adjustRightInd w:val="0"/>
        <w:jc w:val="both"/>
        <w:rPr>
          <w:sz w:val="22"/>
          <w:szCs w:val="22"/>
        </w:rPr>
      </w:pPr>
      <w:r>
        <w:rPr>
          <w:sz w:val="22"/>
          <w:szCs w:val="22"/>
        </w:rPr>
        <w:t>Опис на поединечни предметни единци:</w:t>
      </w:r>
    </w:p>
    <w:p w:rsidR="00A46F2B" w:rsidRDefault="00A46F2B" w:rsidP="00A46F2B">
      <w:pPr>
        <w:numPr>
          <w:ilvl w:val="0"/>
          <w:numId w:val="22"/>
        </w:numPr>
        <w:autoSpaceDE w:val="0"/>
        <w:autoSpaceDN w:val="0"/>
        <w:adjustRightInd w:val="0"/>
        <w:ind w:left="1080"/>
        <w:jc w:val="both"/>
        <w:rPr>
          <w:sz w:val="22"/>
          <w:szCs w:val="22"/>
        </w:rPr>
      </w:pPr>
      <w:r>
        <w:rPr>
          <w:sz w:val="22"/>
          <w:szCs w:val="22"/>
        </w:rPr>
        <w:t>наслов на предметната единица</w:t>
      </w:r>
    </w:p>
    <w:p w:rsidR="00A46F2B" w:rsidRDefault="00A46F2B" w:rsidP="00A46F2B">
      <w:pPr>
        <w:numPr>
          <w:ilvl w:val="0"/>
          <w:numId w:val="22"/>
        </w:numPr>
        <w:autoSpaceDE w:val="0"/>
        <w:autoSpaceDN w:val="0"/>
        <w:adjustRightInd w:val="0"/>
        <w:ind w:left="1080"/>
        <w:jc w:val="both"/>
        <w:rPr>
          <w:sz w:val="22"/>
          <w:szCs w:val="22"/>
        </w:rPr>
      </w:pPr>
      <w:r>
        <w:rPr>
          <w:sz w:val="22"/>
          <w:szCs w:val="22"/>
        </w:rPr>
        <w:t>код на предметната единица</w:t>
      </w:r>
    </w:p>
    <w:p w:rsidR="00A46F2B" w:rsidRDefault="00A46F2B" w:rsidP="00A46F2B">
      <w:pPr>
        <w:numPr>
          <w:ilvl w:val="0"/>
          <w:numId w:val="22"/>
        </w:numPr>
        <w:autoSpaceDE w:val="0"/>
        <w:autoSpaceDN w:val="0"/>
        <w:adjustRightInd w:val="0"/>
        <w:ind w:left="1080"/>
        <w:jc w:val="both"/>
        <w:rPr>
          <w:sz w:val="22"/>
          <w:szCs w:val="22"/>
        </w:rPr>
      </w:pPr>
      <w:r>
        <w:rPr>
          <w:sz w:val="22"/>
          <w:szCs w:val="22"/>
        </w:rPr>
        <w:t>вид на предметната единица (задолжителен, изборен)</w:t>
      </w:r>
    </w:p>
    <w:p w:rsidR="00A46F2B" w:rsidRDefault="00A46F2B" w:rsidP="00A46F2B">
      <w:pPr>
        <w:numPr>
          <w:ilvl w:val="0"/>
          <w:numId w:val="22"/>
        </w:numPr>
        <w:autoSpaceDE w:val="0"/>
        <w:autoSpaceDN w:val="0"/>
        <w:adjustRightInd w:val="0"/>
        <w:ind w:left="1080"/>
        <w:jc w:val="both"/>
        <w:rPr>
          <w:sz w:val="22"/>
          <w:szCs w:val="22"/>
        </w:rPr>
      </w:pPr>
      <w:r>
        <w:rPr>
          <w:sz w:val="22"/>
          <w:szCs w:val="22"/>
        </w:rPr>
        <w:t>степен на предметната единица (прв, втор, трет циклус, под - степен ако има)</w:t>
      </w:r>
    </w:p>
    <w:p w:rsidR="00A46F2B" w:rsidRDefault="00A46F2B" w:rsidP="00A46F2B">
      <w:pPr>
        <w:numPr>
          <w:ilvl w:val="0"/>
          <w:numId w:val="22"/>
        </w:numPr>
        <w:autoSpaceDE w:val="0"/>
        <w:autoSpaceDN w:val="0"/>
        <w:adjustRightInd w:val="0"/>
        <w:ind w:left="1080"/>
        <w:jc w:val="both"/>
        <w:rPr>
          <w:sz w:val="22"/>
          <w:szCs w:val="22"/>
        </w:rPr>
      </w:pPr>
      <w:r>
        <w:rPr>
          <w:sz w:val="22"/>
          <w:szCs w:val="22"/>
        </w:rPr>
        <w:t>година на студирање (ако има)</w:t>
      </w:r>
    </w:p>
    <w:p w:rsidR="00A46F2B" w:rsidRDefault="00A46F2B" w:rsidP="00A46F2B">
      <w:pPr>
        <w:numPr>
          <w:ilvl w:val="0"/>
          <w:numId w:val="22"/>
        </w:numPr>
        <w:autoSpaceDE w:val="0"/>
        <w:autoSpaceDN w:val="0"/>
        <w:adjustRightInd w:val="0"/>
        <w:ind w:left="1080"/>
        <w:jc w:val="both"/>
        <w:rPr>
          <w:sz w:val="22"/>
          <w:szCs w:val="22"/>
        </w:rPr>
      </w:pPr>
      <w:r>
        <w:rPr>
          <w:sz w:val="22"/>
          <w:szCs w:val="22"/>
        </w:rPr>
        <w:t>семестар/триместар кога се слуша предметната единица</w:t>
      </w:r>
    </w:p>
    <w:p w:rsidR="00A46F2B" w:rsidRDefault="00A46F2B" w:rsidP="00A46F2B">
      <w:pPr>
        <w:numPr>
          <w:ilvl w:val="0"/>
          <w:numId w:val="22"/>
        </w:numPr>
        <w:autoSpaceDE w:val="0"/>
        <w:autoSpaceDN w:val="0"/>
        <w:adjustRightInd w:val="0"/>
        <w:ind w:left="1080"/>
        <w:jc w:val="both"/>
        <w:rPr>
          <w:sz w:val="22"/>
          <w:szCs w:val="22"/>
        </w:rPr>
      </w:pPr>
      <w:r>
        <w:rPr>
          <w:sz w:val="22"/>
          <w:szCs w:val="22"/>
        </w:rPr>
        <w:t>број на ЕКТС кредити</w:t>
      </w:r>
    </w:p>
    <w:p w:rsidR="00A46F2B" w:rsidRDefault="00A46F2B" w:rsidP="00A46F2B">
      <w:pPr>
        <w:numPr>
          <w:ilvl w:val="0"/>
          <w:numId w:val="22"/>
        </w:numPr>
        <w:autoSpaceDE w:val="0"/>
        <w:autoSpaceDN w:val="0"/>
        <w:adjustRightInd w:val="0"/>
        <w:ind w:left="1080"/>
        <w:jc w:val="both"/>
        <w:rPr>
          <w:sz w:val="22"/>
          <w:szCs w:val="22"/>
        </w:rPr>
      </w:pPr>
      <w:r>
        <w:rPr>
          <w:sz w:val="22"/>
          <w:szCs w:val="22"/>
        </w:rPr>
        <w:t>име на предавачот (предавачите)</w:t>
      </w:r>
    </w:p>
    <w:p w:rsidR="00A46F2B" w:rsidRDefault="00A46F2B" w:rsidP="00A46F2B">
      <w:pPr>
        <w:numPr>
          <w:ilvl w:val="0"/>
          <w:numId w:val="22"/>
        </w:numPr>
        <w:autoSpaceDE w:val="0"/>
        <w:autoSpaceDN w:val="0"/>
        <w:adjustRightInd w:val="0"/>
        <w:ind w:left="1080"/>
        <w:jc w:val="both"/>
        <w:rPr>
          <w:sz w:val="22"/>
          <w:szCs w:val="22"/>
        </w:rPr>
      </w:pPr>
      <w:r>
        <w:rPr>
          <w:sz w:val="22"/>
          <w:szCs w:val="22"/>
        </w:rPr>
        <w:t>резултати од учењето на таа предметна единица</w:t>
      </w:r>
    </w:p>
    <w:p w:rsidR="00A46F2B" w:rsidRDefault="00A46F2B" w:rsidP="00A46F2B">
      <w:pPr>
        <w:numPr>
          <w:ilvl w:val="0"/>
          <w:numId w:val="22"/>
        </w:numPr>
        <w:autoSpaceDE w:val="0"/>
        <w:autoSpaceDN w:val="0"/>
        <w:adjustRightInd w:val="0"/>
        <w:ind w:left="1080"/>
        <w:jc w:val="both"/>
        <w:rPr>
          <w:sz w:val="22"/>
          <w:szCs w:val="22"/>
        </w:rPr>
      </w:pPr>
      <w:r>
        <w:rPr>
          <w:sz w:val="22"/>
          <w:szCs w:val="22"/>
        </w:rPr>
        <w:t>начин на одржување (посетување на настава, далечинско учење)</w:t>
      </w:r>
    </w:p>
    <w:p w:rsidR="00A46F2B" w:rsidRDefault="00A46F2B" w:rsidP="00A46F2B">
      <w:pPr>
        <w:numPr>
          <w:ilvl w:val="0"/>
          <w:numId w:val="22"/>
        </w:numPr>
        <w:autoSpaceDE w:val="0"/>
        <w:autoSpaceDN w:val="0"/>
        <w:adjustRightInd w:val="0"/>
        <w:ind w:left="1080"/>
        <w:jc w:val="both"/>
        <w:rPr>
          <w:sz w:val="22"/>
          <w:szCs w:val="22"/>
        </w:rPr>
      </w:pPr>
      <w:r>
        <w:rPr>
          <w:sz w:val="22"/>
          <w:szCs w:val="22"/>
        </w:rPr>
        <w:t>предуслови и услови</w:t>
      </w:r>
    </w:p>
    <w:p w:rsidR="00A46F2B" w:rsidRDefault="00A46F2B" w:rsidP="00A46F2B">
      <w:pPr>
        <w:numPr>
          <w:ilvl w:val="0"/>
          <w:numId w:val="22"/>
        </w:numPr>
        <w:autoSpaceDE w:val="0"/>
        <w:autoSpaceDN w:val="0"/>
        <w:adjustRightInd w:val="0"/>
        <w:ind w:left="1080"/>
        <w:jc w:val="both"/>
        <w:rPr>
          <w:sz w:val="22"/>
          <w:szCs w:val="22"/>
        </w:rPr>
      </w:pPr>
      <w:r>
        <w:rPr>
          <w:sz w:val="22"/>
          <w:szCs w:val="22"/>
        </w:rPr>
        <w:lastRenderedPageBreak/>
        <w:t xml:space="preserve">препорачливи изборни програмски компоненти </w:t>
      </w:r>
    </w:p>
    <w:p w:rsidR="00A46F2B" w:rsidRDefault="00A46F2B" w:rsidP="00A46F2B">
      <w:pPr>
        <w:numPr>
          <w:ilvl w:val="0"/>
          <w:numId w:val="22"/>
        </w:numPr>
        <w:autoSpaceDE w:val="0"/>
        <w:autoSpaceDN w:val="0"/>
        <w:adjustRightInd w:val="0"/>
        <w:ind w:left="1080"/>
        <w:jc w:val="both"/>
        <w:rPr>
          <w:sz w:val="22"/>
          <w:szCs w:val="22"/>
        </w:rPr>
      </w:pPr>
      <w:r>
        <w:rPr>
          <w:sz w:val="22"/>
          <w:szCs w:val="22"/>
        </w:rPr>
        <w:t>содржина на предметот</w:t>
      </w:r>
    </w:p>
    <w:p w:rsidR="00A46F2B" w:rsidRDefault="00A46F2B" w:rsidP="00A46F2B">
      <w:pPr>
        <w:numPr>
          <w:ilvl w:val="0"/>
          <w:numId w:val="22"/>
        </w:numPr>
        <w:autoSpaceDE w:val="0"/>
        <w:autoSpaceDN w:val="0"/>
        <w:adjustRightInd w:val="0"/>
        <w:ind w:left="1080"/>
        <w:jc w:val="both"/>
        <w:rPr>
          <w:sz w:val="22"/>
          <w:szCs w:val="22"/>
        </w:rPr>
      </w:pPr>
      <w:r>
        <w:rPr>
          <w:sz w:val="22"/>
          <w:szCs w:val="22"/>
        </w:rPr>
        <w:t>препорачлива или задолжителна литература</w:t>
      </w:r>
    </w:p>
    <w:p w:rsidR="00A46F2B" w:rsidRDefault="00A46F2B" w:rsidP="00A46F2B">
      <w:pPr>
        <w:numPr>
          <w:ilvl w:val="0"/>
          <w:numId w:val="22"/>
        </w:numPr>
        <w:autoSpaceDE w:val="0"/>
        <w:autoSpaceDN w:val="0"/>
        <w:adjustRightInd w:val="0"/>
        <w:ind w:left="1080"/>
        <w:jc w:val="both"/>
        <w:rPr>
          <w:sz w:val="22"/>
          <w:szCs w:val="22"/>
        </w:rPr>
      </w:pPr>
      <w:r>
        <w:rPr>
          <w:sz w:val="22"/>
          <w:szCs w:val="22"/>
        </w:rPr>
        <w:t>планирани активности на студирање или методи на настава</w:t>
      </w:r>
    </w:p>
    <w:p w:rsidR="00A46F2B" w:rsidRDefault="00A46F2B" w:rsidP="00A46F2B">
      <w:pPr>
        <w:numPr>
          <w:ilvl w:val="0"/>
          <w:numId w:val="22"/>
        </w:numPr>
        <w:autoSpaceDE w:val="0"/>
        <w:autoSpaceDN w:val="0"/>
        <w:adjustRightInd w:val="0"/>
        <w:ind w:left="1080"/>
        <w:jc w:val="both"/>
        <w:rPr>
          <w:sz w:val="22"/>
          <w:szCs w:val="22"/>
        </w:rPr>
      </w:pPr>
      <w:r>
        <w:rPr>
          <w:sz w:val="22"/>
          <w:szCs w:val="22"/>
        </w:rPr>
        <w:t>методи и критериуми на оценување</w:t>
      </w:r>
    </w:p>
    <w:p w:rsidR="00A46F2B" w:rsidRDefault="00A46F2B" w:rsidP="00A46F2B">
      <w:pPr>
        <w:numPr>
          <w:ilvl w:val="0"/>
          <w:numId w:val="22"/>
        </w:numPr>
        <w:autoSpaceDE w:val="0"/>
        <w:autoSpaceDN w:val="0"/>
        <w:adjustRightInd w:val="0"/>
        <w:ind w:left="1080"/>
        <w:jc w:val="both"/>
        <w:rPr>
          <w:sz w:val="22"/>
          <w:szCs w:val="22"/>
        </w:rPr>
      </w:pPr>
      <w:r>
        <w:rPr>
          <w:sz w:val="22"/>
          <w:szCs w:val="22"/>
        </w:rPr>
        <w:t>јазик на кој ќе се одвива наставата</w:t>
      </w:r>
    </w:p>
    <w:p w:rsidR="00A46F2B" w:rsidRDefault="00A46F2B" w:rsidP="00A46F2B">
      <w:pPr>
        <w:numPr>
          <w:ilvl w:val="0"/>
          <w:numId w:val="22"/>
        </w:numPr>
        <w:autoSpaceDE w:val="0"/>
        <w:autoSpaceDN w:val="0"/>
        <w:adjustRightInd w:val="0"/>
        <w:ind w:left="1080"/>
        <w:jc w:val="both"/>
        <w:rPr>
          <w:sz w:val="22"/>
          <w:szCs w:val="22"/>
        </w:rPr>
      </w:pPr>
      <w:r>
        <w:rPr>
          <w:sz w:val="22"/>
          <w:szCs w:val="22"/>
        </w:rPr>
        <w:t>пракса</w:t>
      </w:r>
    </w:p>
    <w:p w:rsidR="00A46F2B" w:rsidRDefault="00A46F2B" w:rsidP="00A46F2B">
      <w:pPr>
        <w:autoSpaceDE w:val="0"/>
        <w:autoSpaceDN w:val="0"/>
        <w:adjustRightInd w:val="0"/>
        <w:jc w:val="both"/>
        <w:rPr>
          <w:sz w:val="22"/>
          <w:szCs w:val="22"/>
        </w:rPr>
      </w:pPr>
      <w:r>
        <w:rPr>
          <w:sz w:val="22"/>
          <w:szCs w:val="22"/>
        </w:rPr>
        <w:t xml:space="preserve"> </w:t>
      </w:r>
    </w:p>
    <w:p w:rsidR="00A46F2B" w:rsidRDefault="00A46F2B" w:rsidP="00A46F2B">
      <w:pPr>
        <w:autoSpaceDE w:val="0"/>
        <w:autoSpaceDN w:val="0"/>
        <w:adjustRightInd w:val="0"/>
        <w:jc w:val="both"/>
        <w:rPr>
          <w:b/>
          <w:bCs/>
          <w:sz w:val="22"/>
          <w:szCs w:val="22"/>
        </w:rPr>
      </w:pPr>
      <w:r>
        <w:rPr>
          <w:b/>
          <w:bCs/>
          <w:sz w:val="22"/>
          <w:szCs w:val="22"/>
        </w:rPr>
        <w:t>Дел 3 - Општи информации за студентите:</w:t>
      </w:r>
    </w:p>
    <w:p w:rsidR="00A46F2B" w:rsidRDefault="00A46F2B" w:rsidP="00A46F2B">
      <w:pPr>
        <w:numPr>
          <w:ilvl w:val="1"/>
          <w:numId w:val="23"/>
        </w:numPr>
        <w:autoSpaceDE w:val="0"/>
        <w:autoSpaceDN w:val="0"/>
        <w:adjustRightInd w:val="0"/>
        <w:ind w:left="1080"/>
        <w:jc w:val="both"/>
        <w:rPr>
          <w:sz w:val="22"/>
          <w:szCs w:val="22"/>
        </w:rPr>
      </w:pPr>
      <w:r>
        <w:rPr>
          <w:sz w:val="22"/>
          <w:szCs w:val="22"/>
        </w:rPr>
        <w:t>трошоци за живот</w:t>
      </w:r>
    </w:p>
    <w:p w:rsidR="00A46F2B" w:rsidRDefault="00A46F2B" w:rsidP="00A46F2B">
      <w:pPr>
        <w:numPr>
          <w:ilvl w:val="1"/>
          <w:numId w:val="23"/>
        </w:numPr>
        <w:autoSpaceDE w:val="0"/>
        <w:autoSpaceDN w:val="0"/>
        <w:adjustRightInd w:val="0"/>
        <w:ind w:left="1080"/>
        <w:jc w:val="both"/>
        <w:rPr>
          <w:sz w:val="22"/>
          <w:szCs w:val="22"/>
        </w:rPr>
      </w:pPr>
      <w:r>
        <w:rPr>
          <w:sz w:val="22"/>
          <w:szCs w:val="22"/>
        </w:rPr>
        <w:t>сместување</w:t>
      </w:r>
    </w:p>
    <w:p w:rsidR="00A46F2B" w:rsidRDefault="00A46F2B" w:rsidP="00A46F2B">
      <w:pPr>
        <w:numPr>
          <w:ilvl w:val="1"/>
          <w:numId w:val="23"/>
        </w:numPr>
        <w:autoSpaceDE w:val="0"/>
        <w:autoSpaceDN w:val="0"/>
        <w:adjustRightInd w:val="0"/>
        <w:ind w:left="1080"/>
        <w:jc w:val="both"/>
        <w:rPr>
          <w:sz w:val="22"/>
          <w:szCs w:val="22"/>
        </w:rPr>
      </w:pPr>
      <w:r>
        <w:rPr>
          <w:sz w:val="22"/>
          <w:szCs w:val="22"/>
        </w:rPr>
        <w:t>храна</w:t>
      </w:r>
    </w:p>
    <w:p w:rsidR="00A46F2B" w:rsidRDefault="00A46F2B" w:rsidP="00A46F2B">
      <w:pPr>
        <w:numPr>
          <w:ilvl w:val="1"/>
          <w:numId w:val="23"/>
        </w:numPr>
        <w:autoSpaceDE w:val="0"/>
        <w:autoSpaceDN w:val="0"/>
        <w:adjustRightInd w:val="0"/>
        <w:ind w:left="1080"/>
        <w:jc w:val="both"/>
        <w:rPr>
          <w:sz w:val="22"/>
          <w:szCs w:val="22"/>
        </w:rPr>
      </w:pPr>
      <w:r>
        <w:rPr>
          <w:sz w:val="22"/>
          <w:szCs w:val="22"/>
        </w:rPr>
        <w:t>здравствено осигурување</w:t>
      </w:r>
    </w:p>
    <w:p w:rsidR="00A46F2B" w:rsidRDefault="00A46F2B" w:rsidP="00A46F2B">
      <w:pPr>
        <w:numPr>
          <w:ilvl w:val="1"/>
          <w:numId w:val="23"/>
        </w:numPr>
        <w:autoSpaceDE w:val="0"/>
        <w:autoSpaceDN w:val="0"/>
        <w:adjustRightInd w:val="0"/>
        <w:ind w:left="1080"/>
        <w:jc w:val="both"/>
        <w:rPr>
          <w:sz w:val="22"/>
          <w:szCs w:val="22"/>
        </w:rPr>
      </w:pPr>
      <w:r>
        <w:rPr>
          <w:sz w:val="22"/>
          <w:szCs w:val="22"/>
        </w:rPr>
        <w:t>погодности за студентите со посебни потреби</w:t>
      </w:r>
    </w:p>
    <w:p w:rsidR="00A46F2B" w:rsidRDefault="00A46F2B" w:rsidP="00A46F2B">
      <w:pPr>
        <w:numPr>
          <w:ilvl w:val="1"/>
          <w:numId w:val="23"/>
        </w:numPr>
        <w:autoSpaceDE w:val="0"/>
        <w:autoSpaceDN w:val="0"/>
        <w:adjustRightInd w:val="0"/>
        <w:ind w:left="1080"/>
        <w:jc w:val="both"/>
        <w:rPr>
          <w:sz w:val="22"/>
          <w:szCs w:val="22"/>
        </w:rPr>
      </w:pPr>
      <w:r>
        <w:rPr>
          <w:sz w:val="22"/>
          <w:szCs w:val="22"/>
        </w:rPr>
        <w:t>осигурување</w:t>
      </w:r>
    </w:p>
    <w:p w:rsidR="00A46F2B" w:rsidRDefault="00A46F2B" w:rsidP="00A46F2B">
      <w:pPr>
        <w:numPr>
          <w:ilvl w:val="1"/>
          <w:numId w:val="23"/>
        </w:numPr>
        <w:autoSpaceDE w:val="0"/>
        <w:autoSpaceDN w:val="0"/>
        <w:adjustRightInd w:val="0"/>
        <w:ind w:left="1080"/>
        <w:jc w:val="both"/>
        <w:rPr>
          <w:sz w:val="22"/>
          <w:szCs w:val="22"/>
        </w:rPr>
      </w:pPr>
      <w:r>
        <w:rPr>
          <w:sz w:val="22"/>
          <w:szCs w:val="22"/>
        </w:rPr>
        <w:t>финансиска помош за студентите</w:t>
      </w:r>
    </w:p>
    <w:p w:rsidR="00A46F2B" w:rsidRDefault="00A46F2B" w:rsidP="00A46F2B">
      <w:pPr>
        <w:numPr>
          <w:ilvl w:val="1"/>
          <w:numId w:val="23"/>
        </w:numPr>
        <w:autoSpaceDE w:val="0"/>
        <w:autoSpaceDN w:val="0"/>
        <w:adjustRightInd w:val="0"/>
        <w:ind w:left="1080"/>
        <w:jc w:val="both"/>
        <w:rPr>
          <w:sz w:val="22"/>
          <w:szCs w:val="22"/>
        </w:rPr>
      </w:pPr>
      <w:r>
        <w:rPr>
          <w:sz w:val="22"/>
          <w:szCs w:val="22"/>
        </w:rPr>
        <w:t>студентски прашања</w:t>
      </w:r>
    </w:p>
    <w:p w:rsidR="00A46F2B" w:rsidRDefault="00A46F2B" w:rsidP="00A46F2B">
      <w:pPr>
        <w:numPr>
          <w:ilvl w:val="1"/>
          <w:numId w:val="23"/>
        </w:numPr>
        <w:autoSpaceDE w:val="0"/>
        <w:autoSpaceDN w:val="0"/>
        <w:adjustRightInd w:val="0"/>
        <w:ind w:left="1080"/>
        <w:jc w:val="both"/>
        <w:rPr>
          <w:sz w:val="22"/>
          <w:szCs w:val="22"/>
        </w:rPr>
      </w:pPr>
      <w:r>
        <w:rPr>
          <w:sz w:val="22"/>
          <w:szCs w:val="22"/>
        </w:rPr>
        <w:t>простории за учење</w:t>
      </w:r>
    </w:p>
    <w:p w:rsidR="00A46F2B" w:rsidRDefault="00A46F2B" w:rsidP="00A46F2B">
      <w:pPr>
        <w:numPr>
          <w:ilvl w:val="1"/>
          <w:numId w:val="23"/>
        </w:numPr>
        <w:autoSpaceDE w:val="0"/>
        <w:autoSpaceDN w:val="0"/>
        <w:adjustRightInd w:val="0"/>
        <w:ind w:left="1080"/>
        <w:jc w:val="both"/>
        <w:rPr>
          <w:sz w:val="22"/>
          <w:szCs w:val="22"/>
        </w:rPr>
      </w:pPr>
      <w:r>
        <w:rPr>
          <w:sz w:val="22"/>
          <w:szCs w:val="22"/>
        </w:rPr>
        <w:t>меѓународни програми</w:t>
      </w:r>
    </w:p>
    <w:p w:rsidR="00A46F2B" w:rsidRDefault="00A46F2B" w:rsidP="00A46F2B">
      <w:pPr>
        <w:numPr>
          <w:ilvl w:val="1"/>
          <w:numId w:val="23"/>
        </w:numPr>
        <w:autoSpaceDE w:val="0"/>
        <w:autoSpaceDN w:val="0"/>
        <w:adjustRightInd w:val="0"/>
        <w:ind w:left="1080"/>
        <w:jc w:val="both"/>
        <w:rPr>
          <w:sz w:val="22"/>
          <w:szCs w:val="22"/>
        </w:rPr>
      </w:pPr>
      <w:r>
        <w:rPr>
          <w:sz w:val="22"/>
          <w:szCs w:val="22"/>
        </w:rPr>
        <w:t>практични информации за мобилните студенти</w:t>
      </w:r>
    </w:p>
    <w:p w:rsidR="00A46F2B" w:rsidRDefault="00A46F2B" w:rsidP="00A46F2B">
      <w:pPr>
        <w:numPr>
          <w:ilvl w:val="1"/>
          <w:numId w:val="23"/>
        </w:numPr>
        <w:autoSpaceDE w:val="0"/>
        <w:autoSpaceDN w:val="0"/>
        <w:adjustRightInd w:val="0"/>
        <w:ind w:left="1080"/>
        <w:jc w:val="both"/>
        <w:rPr>
          <w:sz w:val="22"/>
          <w:szCs w:val="22"/>
        </w:rPr>
      </w:pPr>
      <w:r>
        <w:rPr>
          <w:sz w:val="22"/>
          <w:szCs w:val="22"/>
        </w:rPr>
        <w:t>јазични курсеви</w:t>
      </w:r>
    </w:p>
    <w:p w:rsidR="00A46F2B" w:rsidRDefault="00A46F2B" w:rsidP="00A46F2B">
      <w:pPr>
        <w:numPr>
          <w:ilvl w:val="1"/>
          <w:numId w:val="23"/>
        </w:numPr>
        <w:autoSpaceDE w:val="0"/>
        <w:autoSpaceDN w:val="0"/>
        <w:adjustRightInd w:val="0"/>
        <w:ind w:left="1080"/>
        <w:jc w:val="both"/>
        <w:rPr>
          <w:sz w:val="22"/>
          <w:szCs w:val="22"/>
        </w:rPr>
      </w:pPr>
      <w:r>
        <w:rPr>
          <w:sz w:val="22"/>
          <w:szCs w:val="22"/>
        </w:rPr>
        <w:t>стажирање</w:t>
      </w:r>
    </w:p>
    <w:p w:rsidR="00A46F2B" w:rsidRDefault="00A46F2B" w:rsidP="00A46F2B">
      <w:pPr>
        <w:numPr>
          <w:ilvl w:val="1"/>
          <w:numId w:val="23"/>
        </w:numPr>
        <w:autoSpaceDE w:val="0"/>
        <w:autoSpaceDN w:val="0"/>
        <w:adjustRightInd w:val="0"/>
        <w:ind w:left="1080"/>
        <w:jc w:val="both"/>
        <w:rPr>
          <w:sz w:val="22"/>
          <w:szCs w:val="22"/>
        </w:rPr>
      </w:pPr>
      <w:r>
        <w:rPr>
          <w:sz w:val="22"/>
          <w:szCs w:val="22"/>
        </w:rPr>
        <w:t>можности за спорт и слободни активности</w:t>
      </w:r>
    </w:p>
    <w:p w:rsidR="00A46F2B" w:rsidRDefault="00A46F2B" w:rsidP="00A46F2B">
      <w:pPr>
        <w:numPr>
          <w:ilvl w:val="1"/>
          <w:numId w:val="23"/>
        </w:numPr>
        <w:autoSpaceDE w:val="0"/>
        <w:autoSpaceDN w:val="0"/>
        <w:adjustRightInd w:val="0"/>
        <w:ind w:left="1080"/>
        <w:jc w:val="both"/>
        <w:rPr>
          <w:sz w:val="22"/>
          <w:szCs w:val="22"/>
        </w:rPr>
      </w:pPr>
      <w:r>
        <w:rPr>
          <w:sz w:val="22"/>
          <w:szCs w:val="22"/>
        </w:rPr>
        <w:t>студентски организации.</w:t>
      </w:r>
    </w:p>
    <w:p w:rsidR="00A46F2B" w:rsidRDefault="00A46F2B" w:rsidP="00A46F2B">
      <w:pPr>
        <w:rPr>
          <w:rFonts w:ascii="Calibri" w:hAnsi="Calibri"/>
        </w:rPr>
      </w:pPr>
    </w:p>
    <w:p w:rsidR="00A46F2B" w:rsidRDefault="00A46F2B" w:rsidP="00A46F2B">
      <w:pPr>
        <w:rPr>
          <w:rFonts w:ascii="Calibri" w:hAnsi="Calibri"/>
        </w:rPr>
      </w:pPr>
    </w:p>
    <w:p w:rsidR="00A46F2B" w:rsidRDefault="00A46F2B" w:rsidP="00A46F2B">
      <w:pPr>
        <w:rPr>
          <w:rFonts w:ascii="Macedonian Tms" w:hAnsi="Macedonian Tms"/>
          <w:sz w:val="22"/>
          <w:szCs w:val="22"/>
        </w:rPr>
      </w:pPr>
    </w:p>
    <w:p w:rsidR="00D44686" w:rsidRDefault="00D44686"/>
    <w:sectPr w:rsidR="00D44686" w:rsidSect="00D44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C C Times">
    <w:panose1 w:val="02027200000000000000"/>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acedonian Helv">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00"/>
    <w:family w:val="roman"/>
    <w:pitch w:val="variable"/>
    <w:sig w:usb0="E0002AFF" w:usb1="C0007841"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Macedonian Tm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kedonski Tajms">
    <w:altName w:val="Courier New"/>
    <w:charset w:val="00"/>
    <w:family w:val="roman"/>
    <w:pitch w:val="variable"/>
    <w:sig w:usb0="00000001" w:usb1="00000000" w:usb2="00000000" w:usb3="00000000" w:csb0="0000001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146"/>
    <w:multiLevelType w:val="hybridMultilevel"/>
    <w:tmpl w:val="EA00BC16"/>
    <w:lvl w:ilvl="0" w:tplc="6BD43FDC">
      <w:numFmt w:val="bullet"/>
      <w:lvlText w:val="-"/>
      <w:lvlJc w:val="left"/>
      <w:pPr>
        <w:tabs>
          <w:tab w:val="num" w:pos="1117"/>
        </w:tabs>
        <w:ind w:left="1117" w:hanging="397"/>
      </w:pPr>
      <w:rPr>
        <w:rFonts w:ascii="MAC C Times" w:eastAsia="Times New Roman" w:hAnsi="MAC C 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712261"/>
    <w:multiLevelType w:val="hybridMultilevel"/>
    <w:tmpl w:val="177661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90545B"/>
    <w:multiLevelType w:val="hybridMultilevel"/>
    <w:tmpl w:val="F472679A"/>
    <w:lvl w:ilvl="0" w:tplc="F0DCEDDA">
      <w:numFmt w:val="bullet"/>
      <w:lvlText w:val="-"/>
      <w:lvlJc w:val="left"/>
      <w:pPr>
        <w:tabs>
          <w:tab w:val="num" w:pos="1635"/>
        </w:tabs>
        <w:ind w:left="1635" w:hanging="915"/>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5947141"/>
    <w:multiLevelType w:val="hybridMultilevel"/>
    <w:tmpl w:val="3C341250"/>
    <w:lvl w:ilvl="0" w:tplc="F0DCEDDA">
      <w:numFmt w:val="bullet"/>
      <w:lvlText w:val="-"/>
      <w:lvlJc w:val="left"/>
      <w:pPr>
        <w:tabs>
          <w:tab w:val="num" w:pos="915"/>
        </w:tabs>
        <w:ind w:left="915" w:hanging="91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1518D0"/>
    <w:multiLevelType w:val="hybridMultilevel"/>
    <w:tmpl w:val="BD201B7C"/>
    <w:lvl w:ilvl="0" w:tplc="04090001">
      <w:start w:val="1"/>
      <w:numFmt w:val="bullet"/>
      <w:lvlText w:val=""/>
      <w:lvlJc w:val="left"/>
      <w:pPr>
        <w:ind w:left="720" w:hanging="360"/>
      </w:pPr>
      <w:rPr>
        <w:rFonts w:ascii="Symbol" w:hAnsi="Symbol" w:hint="default"/>
      </w:rPr>
    </w:lvl>
    <w:lvl w:ilvl="1" w:tplc="D794DA32">
      <w:numFmt w:val="bullet"/>
      <w:lvlText w:val="–"/>
      <w:lvlJc w:val="left"/>
      <w:pPr>
        <w:ind w:left="1440" w:hanging="360"/>
      </w:pPr>
      <w:rPr>
        <w:rFonts w:ascii="Times New Roman" w:eastAsia="Calibri"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EAF5080"/>
    <w:multiLevelType w:val="hybridMultilevel"/>
    <w:tmpl w:val="98568B32"/>
    <w:lvl w:ilvl="0" w:tplc="59D82DFC">
      <w:start w:val="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EED17EE"/>
    <w:multiLevelType w:val="hybridMultilevel"/>
    <w:tmpl w:val="931AC0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12A0E04"/>
    <w:multiLevelType w:val="hybridMultilevel"/>
    <w:tmpl w:val="DED662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4A62EF2"/>
    <w:multiLevelType w:val="hybridMultilevel"/>
    <w:tmpl w:val="8368A428"/>
    <w:lvl w:ilvl="0" w:tplc="F0DCEDDA">
      <w:numFmt w:val="bullet"/>
      <w:lvlText w:val="-"/>
      <w:lvlJc w:val="left"/>
      <w:pPr>
        <w:tabs>
          <w:tab w:val="num" w:pos="1635"/>
        </w:tabs>
        <w:ind w:left="1635" w:hanging="91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441DCA"/>
    <w:multiLevelType w:val="hybridMultilevel"/>
    <w:tmpl w:val="13FAA92A"/>
    <w:lvl w:ilvl="0" w:tplc="F0DCEDDA">
      <w:numFmt w:val="bullet"/>
      <w:lvlText w:val="-"/>
      <w:lvlJc w:val="left"/>
      <w:pPr>
        <w:tabs>
          <w:tab w:val="num" w:pos="915"/>
        </w:tabs>
        <w:ind w:left="915" w:hanging="91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8C82F99"/>
    <w:multiLevelType w:val="hybridMultilevel"/>
    <w:tmpl w:val="5DA8510A"/>
    <w:lvl w:ilvl="0" w:tplc="6BD43FDC">
      <w:numFmt w:val="bullet"/>
      <w:lvlText w:val="-"/>
      <w:lvlJc w:val="left"/>
      <w:pPr>
        <w:tabs>
          <w:tab w:val="num" w:pos="1117"/>
        </w:tabs>
        <w:ind w:left="1117" w:hanging="397"/>
      </w:pPr>
      <w:rPr>
        <w:rFonts w:ascii="MAC C Times" w:eastAsia="Times New Roman" w:hAnsi="MAC C Times"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16C3E0E"/>
    <w:multiLevelType w:val="hybridMultilevel"/>
    <w:tmpl w:val="A6C697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6EF2612"/>
    <w:multiLevelType w:val="multilevel"/>
    <w:tmpl w:val="4FDE6F6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074E12"/>
    <w:multiLevelType w:val="hybridMultilevel"/>
    <w:tmpl w:val="9BDA8700"/>
    <w:lvl w:ilvl="0" w:tplc="F0DCEDDA">
      <w:numFmt w:val="bullet"/>
      <w:lvlText w:val="-"/>
      <w:lvlJc w:val="left"/>
      <w:pPr>
        <w:tabs>
          <w:tab w:val="num" w:pos="915"/>
        </w:tabs>
        <w:ind w:left="915" w:hanging="915"/>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78F2D3B"/>
    <w:multiLevelType w:val="hybridMultilevel"/>
    <w:tmpl w:val="E32EDFE4"/>
    <w:lvl w:ilvl="0" w:tplc="04090001">
      <w:start w:val="1"/>
      <w:numFmt w:val="bullet"/>
      <w:lvlText w:val=""/>
      <w:lvlJc w:val="left"/>
      <w:pPr>
        <w:ind w:left="63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36C45E6"/>
    <w:multiLevelType w:val="hybridMultilevel"/>
    <w:tmpl w:val="006A1C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061F72"/>
    <w:multiLevelType w:val="hybridMultilevel"/>
    <w:tmpl w:val="2108AF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E9A7463"/>
    <w:multiLevelType w:val="hybridMultilevel"/>
    <w:tmpl w:val="A4B666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1B17CC7"/>
    <w:multiLevelType w:val="hybridMultilevel"/>
    <w:tmpl w:val="6B283752"/>
    <w:lvl w:ilvl="0" w:tplc="6BD43FDC">
      <w:numFmt w:val="bullet"/>
      <w:lvlText w:val="-"/>
      <w:lvlJc w:val="left"/>
      <w:pPr>
        <w:tabs>
          <w:tab w:val="num" w:pos="1117"/>
        </w:tabs>
        <w:ind w:left="1117" w:hanging="397"/>
      </w:pPr>
      <w:rPr>
        <w:rFonts w:ascii="MAC C Times" w:eastAsia="Times New Roman" w:hAnsi="MAC C Times" w:cs="Times New Roman"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6231488C"/>
    <w:multiLevelType w:val="hybridMultilevel"/>
    <w:tmpl w:val="AEC44C4A"/>
    <w:lvl w:ilvl="0" w:tplc="F0DCEDDA">
      <w:numFmt w:val="bullet"/>
      <w:lvlText w:val="-"/>
      <w:lvlJc w:val="left"/>
      <w:pPr>
        <w:tabs>
          <w:tab w:val="num" w:pos="915"/>
        </w:tabs>
        <w:ind w:left="915" w:hanging="91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47E4801"/>
    <w:multiLevelType w:val="hybridMultilevel"/>
    <w:tmpl w:val="852A064A"/>
    <w:lvl w:ilvl="0" w:tplc="6BD43FDC">
      <w:numFmt w:val="bullet"/>
      <w:lvlText w:val="-"/>
      <w:lvlJc w:val="left"/>
      <w:pPr>
        <w:tabs>
          <w:tab w:val="num" w:pos="397"/>
        </w:tabs>
        <w:ind w:left="397" w:hanging="397"/>
      </w:pPr>
      <w:rPr>
        <w:rFonts w:ascii="MAC C Times" w:eastAsia="Times New Roman" w:hAnsi="MAC C Times" w:cs="Times New Roman" w:hint="default"/>
      </w:rPr>
    </w:lvl>
    <w:lvl w:ilvl="1" w:tplc="04090003">
      <w:start w:val="1"/>
      <w:numFmt w:val="bullet"/>
      <w:lvlText w:val="o"/>
      <w:lvlJc w:val="left"/>
      <w:pPr>
        <w:tabs>
          <w:tab w:val="num" w:pos="986"/>
        </w:tabs>
        <w:ind w:left="986"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6700097"/>
    <w:multiLevelType w:val="hybridMultilevel"/>
    <w:tmpl w:val="9A1E16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7CF1973"/>
    <w:multiLevelType w:val="hybridMultilevel"/>
    <w:tmpl w:val="FA30CE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46F2B"/>
    <w:rsid w:val="00054FE7"/>
    <w:rsid w:val="000B6F57"/>
    <w:rsid w:val="001465AF"/>
    <w:rsid w:val="0022281E"/>
    <w:rsid w:val="002315F4"/>
    <w:rsid w:val="002A2664"/>
    <w:rsid w:val="00723192"/>
    <w:rsid w:val="008146A1"/>
    <w:rsid w:val="00935F54"/>
    <w:rsid w:val="0095420E"/>
    <w:rsid w:val="00964C09"/>
    <w:rsid w:val="009F7DB3"/>
    <w:rsid w:val="00A40470"/>
    <w:rsid w:val="00A46F2B"/>
    <w:rsid w:val="00B02BAF"/>
    <w:rsid w:val="00CD721C"/>
    <w:rsid w:val="00D362EB"/>
    <w:rsid w:val="00D44686"/>
    <w:rsid w:val="00E143DD"/>
    <w:rsid w:val="00E267FA"/>
    <w:rsid w:val="00E566E9"/>
    <w:rsid w:val="00EE20EF"/>
    <w:rsid w:val="00F05534"/>
    <w:rsid w:val="00F73BD1"/>
    <w:rsid w:val="00FB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F2B"/>
    <w:pPr>
      <w:spacing w:after="0" w:line="240" w:lineRule="auto"/>
    </w:pPr>
    <w:rPr>
      <w:rFonts w:ascii="Times New Roman" w:eastAsia="Times New Roman" w:hAnsi="Times New Roman" w:cs="Times New Roman"/>
      <w:sz w:val="24"/>
      <w:szCs w:val="24"/>
      <w:lang w:val="mk-MK" w:eastAsia="mk-MK"/>
    </w:rPr>
  </w:style>
  <w:style w:type="paragraph" w:styleId="Heading2">
    <w:name w:val="heading 2"/>
    <w:basedOn w:val="Normal"/>
    <w:next w:val="Normal"/>
    <w:link w:val="Heading2Char"/>
    <w:semiHidden/>
    <w:unhideWhenUsed/>
    <w:qFormat/>
    <w:rsid w:val="00A46F2B"/>
    <w:pPr>
      <w:keepNext/>
      <w:outlineLvl w:val="1"/>
    </w:pPr>
    <w:rPr>
      <w:rFonts w:ascii="Arial" w:hAnsi="Arial"/>
      <w:b/>
      <w:szCs w:val="20"/>
      <w:lang w:val="en-US" w:eastAsia="el-GR"/>
    </w:rPr>
  </w:style>
  <w:style w:type="paragraph" w:styleId="Heading3">
    <w:name w:val="heading 3"/>
    <w:basedOn w:val="Normal"/>
    <w:next w:val="Normal"/>
    <w:link w:val="Heading3Char"/>
    <w:semiHidden/>
    <w:unhideWhenUsed/>
    <w:qFormat/>
    <w:rsid w:val="00A46F2B"/>
    <w:pPr>
      <w:keepNext/>
      <w:jc w:val="center"/>
      <w:outlineLvl w:val="2"/>
    </w:pPr>
    <w:rPr>
      <w:rFonts w:ascii="Arial" w:hAnsi="Arial"/>
      <w:b/>
      <w:sz w:val="20"/>
      <w:szCs w:val="20"/>
      <w:lang w:val="en-US" w:eastAsia="el-GR"/>
    </w:rPr>
  </w:style>
  <w:style w:type="paragraph" w:styleId="Heading4">
    <w:name w:val="heading 4"/>
    <w:basedOn w:val="Normal"/>
    <w:next w:val="Normal"/>
    <w:link w:val="Heading4Char"/>
    <w:semiHidden/>
    <w:unhideWhenUsed/>
    <w:qFormat/>
    <w:rsid w:val="00A46F2B"/>
    <w:pPr>
      <w:keepNext/>
      <w:outlineLvl w:val="3"/>
    </w:pPr>
    <w:rPr>
      <w:szCs w:val="20"/>
      <w:lang w:val="en-US" w:eastAsia="el-GR"/>
    </w:rPr>
  </w:style>
  <w:style w:type="paragraph" w:styleId="Heading6">
    <w:name w:val="heading 6"/>
    <w:basedOn w:val="Normal"/>
    <w:next w:val="Normal"/>
    <w:link w:val="Heading6Char"/>
    <w:semiHidden/>
    <w:unhideWhenUsed/>
    <w:qFormat/>
    <w:rsid w:val="00A46F2B"/>
    <w:pPr>
      <w:spacing w:before="240" w:after="60" w:line="276" w:lineRule="auto"/>
      <w:outlineLvl w:val="5"/>
    </w:pPr>
    <w:rPr>
      <w:rFonts w:ascii="Calibri" w:hAnsi="Calibri"/>
      <w:b/>
      <w:bCs/>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46F2B"/>
    <w:rPr>
      <w:rFonts w:ascii="Arial" w:eastAsia="Times New Roman" w:hAnsi="Arial" w:cs="Times New Roman"/>
      <w:b/>
      <w:sz w:val="24"/>
      <w:szCs w:val="20"/>
      <w:lang w:eastAsia="el-GR"/>
    </w:rPr>
  </w:style>
  <w:style w:type="character" w:customStyle="1" w:styleId="Heading3Char">
    <w:name w:val="Heading 3 Char"/>
    <w:basedOn w:val="DefaultParagraphFont"/>
    <w:link w:val="Heading3"/>
    <w:semiHidden/>
    <w:rsid w:val="00A46F2B"/>
    <w:rPr>
      <w:rFonts w:ascii="Arial" w:eastAsia="Times New Roman" w:hAnsi="Arial" w:cs="Times New Roman"/>
      <w:b/>
      <w:sz w:val="20"/>
      <w:szCs w:val="20"/>
      <w:lang w:eastAsia="el-GR"/>
    </w:rPr>
  </w:style>
  <w:style w:type="character" w:customStyle="1" w:styleId="Heading4Char">
    <w:name w:val="Heading 4 Char"/>
    <w:basedOn w:val="DefaultParagraphFont"/>
    <w:link w:val="Heading4"/>
    <w:semiHidden/>
    <w:rsid w:val="00A46F2B"/>
    <w:rPr>
      <w:rFonts w:ascii="Times New Roman" w:eastAsia="Times New Roman" w:hAnsi="Times New Roman" w:cs="Times New Roman"/>
      <w:sz w:val="24"/>
      <w:szCs w:val="20"/>
      <w:lang w:eastAsia="el-GR"/>
    </w:rPr>
  </w:style>
  <w:style w:type="character" w:customStyle="1" w:styleId="Heading6Char">
    <w:name w:val="Heading 6 Char"/>
    <w:basedOn w:val="DefaultParagraphFont"/>
    <w:link w:val="Heading6"/>
    <w:semiHidden/>
    <w:rsid w:val="00A46F2B"/>
    <w:rPr>
      <w:rFonts w:ascii="Calibri" w:eastAsia="Times New Roman" w:hAnsi="Calibri" w:cs="Times New Roman"/>
      <w:b/>
      <w:bCs/>
      <w:lang w:val="en-GB"/>
    </w:rPr>
  </w:style>
  <w:style w:type="character" w:styleId="Hyperlink">
    <w:name w:val="Hyperlink"/>
    <w:semiHidden/>
    <w:unhideWhenUsed/>
    <w:rsid w:val="00A46F2B"/>
    <w:rPr>
      <w:color w:val="0000FF"/>
      <w:u w:val="single"/>
    </w:rPr>
  </w:style>
  <w:style w:type="paragraph" w:styleId="FootnoteText">
    <w:name w:val="footnote text"/>
    <w:basedOn w:val="Normal"/>
    <w:link w:val="FootnoteTextChar1"/>
    <w:semiHidden/>
    <w:unhideWhenUsed/>
    <w:rsid w:val="00A46F2B"/>
    <w:pPr>
      <w:widowControl w:val="0"/>
      <w:autoSpaceDE w:val="0"/>
      <w:autoSpaceDN w:val="0"/>
      <w:adjustRightInd w:val="0"/>
    </w:pPr>
    <w:rPr>
      <w:sz w:val="20"/>
      <w:szCs w:val="20"/>
      <w:lang w:val="en-GB" w:eastAsia="en-US"/>
    </w:rPr>
  </w:style>
  <w:style w:type="character" w:customStyle="1" w:styleId="FootnoteTextChar1">
    <w:name w:val="Footnote Text Char1"/>
    <w:basedOn w:val="DefaultParagraphFont"/>
    <w:link w:val="FootnoteText"/>
    <w:semiHidden/>
    <w:locked/>
    <w:rsid w:val="00A46F2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46F2B"/>
    <w:rPr>
      <w:rFonts w:ascii="Times New Roman" w:eastAsia="Times New Roman" w:hAnsi="Times New Roman" w:cs="Times New Roman"/>
      <w:sz w:val="20"/>
      <w:szCs w:val="20"/>
      <w:lang w:val="mk-MK" w:eastAsia="mk-MK"/>
    </w:rPr>
  </w:style>
  <w:style w:type="paragraph" w:styleId="CommentText">
    <w:name w:val="annotation text"/>
    <w:basedOn w:val="Normal"/>
    <w:link w:val="CommentTextChar"/>
    <w:unhideWhenUsed/>
    <w:rsid w:val="00A46F2B"/>
    <w:rPr>
      <w:rFonts w:ascii="Arial" w:hAnsi="Arial"/>
      <w:sz w:val="20"/>
      <w:szCs w:val="20"/>
      <w:lang w:val="el-GR" w:eastAsia="el-GR"/>
    </w:rPr>
  </w:style>
  <w:style w:type="character" w:customStyle="1" w:styleId="CommentTextChar">
    <w:name w:val="Comment Text Char"/>
    <w:basedOn w:val="DefaultParagraphFont"/>
    <w:link w:val="CommentText"/>
    <w:rsid w:val="00A46F2B"/>
    <w:rPr>
      <w:rFonts w:ascii="Arial" w:eastAsia="Times New Roman" w:hAnsi="Arial" w:cs="Times New Roman"/>
      <w:sz w:val="20"/>
      <w:szCs w:val="20"/>
      <w:lang w:val="el-GR" w:eastAsia="el-GR"/>
    </w:rPr>
  </w:style>
  <w:style w:type="paragraph" w:styleId="Header">
    <w:name w:val="header"/>
    <w:basedOn w:val="Normal"/>
    <w:link w:val="HeaderChar1"/>
    <w:uiPriority w:val="99"/>
    <w:semiHidden/>
    <w:unhideWhenUsed/>
    <w:rsid w:val="00A46F2B"/>
    <w:pPr>
      <w:tabs>
        <w:tab w:val="center" w:pos="4153"/>
        <w:tab w:val="right" w:pos="8306"/>
      </w:tabs>
    </w:pPr>
  </w:style>
  <w:style w:type="character" w:customStyle="1" w:styleId="HeaderChar1">
    <w:name w:val="Header Char1"/>
    <w:basedOn w:val="DefaultParagraphFont"/>
    <w:link w:val="Header"/>
    <w:uiPriority w:val="99"/>
    <w:semiHidden/>
    <w:locked/>
    <w:rsid w:val="00A46F2B"/>
    <w:rPr>
      <w:rFonts w:ascii="Times New Roman" w:eastAsia="Times New Roman" w:hAnsi="Times New Roman" w:cs="Times New Roman"/>
      <w:sz w:val="24"/>
      <w:szCs w:val="24"/>
      <w:lang w:val="mk-MK" w:eastAsia="mk-MK"/>
    </w:rPr>
  </w:style>
  <w:style w:type="character" w:customStyle="1" w:styleId="HeaderChar">
    <w:name w:val="Header Char"/>
    <w:basedOn w:val="DefaultParagraphFont"/>
    <w:link w:val="Header"/>
    <w:uiPriority w:val="99"/>
    <w:semiHidden/>
    <w:rsid w:val="00A46F2B"/>
    <w:rPr>
      <w:rFonts w:ascii="Times New Roman" w:eastAsia="Times New Roman" w:hAnsi="Times New Roman" w:cs="Times New Roman"/>
      <w:sz w:val="24"/>
      <w:szCs w:val="24"/>
      <w:lang w:val="mk-MK" w:eastAsia="mk-MK"/>
    </w:rPr>
  </w:style>
  <w:style w:type="paragraph" w:styleId="Footer">
    <w:name w:val="footer"/>
    <w:basedOn w:val="Normal"/>
    <w:link w:val="FooterChar1"/>
    <w:uiPriority w:val="99"/>
    <w:semiHidden/>
    <w:unhideWhenUsed/>
    <w:rsid w:val="00A46F2B"/>
    <w:pPr>
      <w:tabs>
        <w:tab w:val="center" w:pos="4320"/>
        <w:tab w:val="right" w:pos="8640"/>
      </w:tabs>
    </w:pPr>
  </w:style>
  <w:style w:type="character" w:customStyle="1" w:styleId="FooterChar1">
    <w:name w:val="Footer Char1"/>
    <w:basedOn w:val="DefaultParagraphFont"/>
    <w:link w:val="Footer"/>
    <w:uiPriority w:val="99"/>
    <w:semiHidden/>
    <w:locked/>
    <w:rsid w:val="00A46F2B"/>
    <w:rPr>
      <w:rFonts w:ascii="Times New Roman" w:eastAsia="Times New Roman" w:hAnsi="Times New Roman" w:cs="Times New Roman"/>
      <w:sz w:val="24"/>
      <w:szCs w:val="24"/>
      <w:lang w:val="mk-MK" w:eastAsia="mk-MK"/>
    </w:rPr>
  </w:style>
  <w:style w:type="character" w:customStyle="1" w:styleId="FooterChar">
    <w:name w:val="Footer Char"/>
    <w:basedOn w:val="DefaultParagraphFont"/>
    <w:link w:val="Footer"/>
    <w:uiPriority w:val="99"/>
    <w:semiHidden/>
    <w:rsid w:val="00A46F2B"/>
    <w:rPr>
      <w:rFonts w:ascii="Times New Roman" w:eastAsia="Times New Roman" w:hAnsi="Times New Roman" w:cs="Times New Roman"/>
      <w:sz w:val="24"/>
      <w:szCs w:val="24"/>
      <w:lang w:val="mk-MK" w:eastAsia="mk-MK"/>
    </w:rPr>
  </w:style>
  <w:style w:type="paragraph" w:styleId="Title">
    <w:name w:val="Title"/>
    <w:basedOn w:val="Normal"/>
    <w:link w:val="TitleChar"/>
    <w:qFormat/>
    <w:rsid w:val="00A46F2B"/>
    <w:pPr>
      <w:overflowPunct w:val="0"/>
      <w:autoSpaceDE w:val="0"/>
      <w:autoSpaceDN w:val="0"/>
      <w:adjustRightInd w:val="0"/>
      <w:ind w:left="2880" w:firstLine="720"/>
      <w:jc w:val="center"/>
    </w:pPr>
    <w:rPr>
      <w:rFonts w:ascii="Macedonian Helv" w:hAnsi="Macedonian Helv"/>
      <w:b/>
      <w:szCs w:val="20"/>
      <w:lang w:val="en-US" w:eastAsia="en-US"/>
    </w:rPr>
  </w:style>
  <w:style w:type="character" w:customStyle="1" w:styleId="TitleChar">
    <w:name w:val="Title Char"/>
    <w:basedOn w:val="DefaultParagraphFont"/>
    <w:link w:val="Title"/>
    <w:rsid w:val="00A46F2B"/>
    <w:rPr>
      <w:rFonts w:ascii="Macedonian Helv" w:eastAsia="Times New Roman" w:hAnsi="Macedonian Helv" w:cs="Times New Roman"/>
      <w:b/>
      <w:sz w:val="24"/>
      <w:szCs w:val="20"/>
    </w:rPr>
  </w:style>
  <w:style w:type="paragraph" w:styleId="BodyTextIndent">
    <w:name w:val="Body Text Indent"/>
    <w:basedOn w:val="Normal"/>
    <w:link w:val="BodyTextIndentChar"/>
    <w:semiHidden/>
    <w:unhideWhenUsed/>
    <w:rsid w:val="00A46F2B"/>
    <w:pPr>
      <w:autoSpaceDE w:val="0"/>
      <w:autoSpaceDN w:val="0"/>
      <w:adjustRightInd w:val="0"/>
      <w:ind w:firstLine="540"/>
      <w:jc w:val="both"/>
    </w:pPr>
    <w:rPr>
      <w:sz w:val="20"/>
      <w:szCs w:val="20"/>
      <w:lang w:val="pl-PL" w:eastAsia="en-US"/>
    </w:rPr>
  </w:style>
  <w:style w:type="character" w:customStyle="1" w:styleId="BodyTextIndentChar">
    <w:name w:val="Body Text Indent Char"/>
    <w:basedOn w:val="DefaultParagraphFont"/>
    <w:link w:val="BodyTextIndent"/>
    <w:semiHidden/>
    <w:rsid w:val="00A46F2B"/>
    <w:rPr>
      <w:rFonts w:ascii="Times New Roman" w:eastAsia="Times New Roman" w:hAnsi="Times New Roman" w:cs="Times New Roman"/>
      <w:sz w:val="20"/>
      <w:szCs w:val="20"/>
      <w:lang w:val="pl-PL"/>
    </w:rPr>
  </w:style>
  <w:style w:type="paragraph" w:styleId="BodyText2">
    <w:name w:val="Body Text 2"/>
    <w:basedOn w:val="Normal"/>
    <w:link w:val="BodyText2Char"/>
    <w:semiHidden/>
    <w:unhideWhenUsed/>
    <w:rsid w:val="00A46F2B"/>
    <w:rPr>
      <w:b/>
      <w:szCs w:val="20"/>
      <w:lang w:val="en-US" w:eastAsia="el-GR"/>
    </w:rPr>
  </w:style>
  <w:style w:type="character" w:customStyle="1" w:styleId="BodyText2Char">
    <w:name w:val="Body Text 2 Char"/>
    <w:basedOn w:val="DefaultParagraphFont"/>
    <w:link w:val="BodyText2"/>
    <w:semiHidden/>
    <w:rsid w:val="00A46F2B"/>
    <w:rPr>
      <w:rFonts w:ascii="Times New Roman" w:eastAsia="Times New Roman" w:hAnsi="Times New Roman" w:cs="Times New Roman"/>
      <w:b/>
      <w:sz w:val="24"/>
      <w:szCs w:val="20"/>
      <w:lang w:eastAsia="el-GR"/>
    </w:rPr>
  </w:style>
  <w:style w:type="paragraph" w:styleId="BalloonText">
    <w:name w:val="Balloon Text"/>
    <w:basedOn w:val="Normal"/>
    <w:link w:val="BalloonTextChar1"/>
    <w:semiHidden/>
    <w:unhideWhenUsed/>
    <w:rsid w:val="00A46F2B"/>
    <w:rPr>
      <w:rFonts w:ascii="Tahoma" w:hAnsi="Tahoma" w:cs="Tahoma"/>
      <w:sz w:val="16"/>
      <w:szCs w:val="16"/>
    </w:rPr>
  </w:style>
  <w:style w:type="character" w:customStyle="1" w:styleId="BalloonTextChar1">
    <w:name w:val="Balloon Text Char1"/>
    <w:basedOn w:val="DefaultParagraphFont"/>
    <w:link w:val="BalloonText"/>
    <w:semiHidden/>
    <w:locked/>
    <w:rsid w:val="00A46F2B"/>
    <w:rPr>
      <w:rFonts w:ascii="Tahoma" w:eastAsia="Times New Roman" w:hAnsi="Tahoma" w:cs="Tahoma"/>
      <w:sz w:val="16"/>
      <w:szCs w:val="16"/>
      <w:lang w:val="mk-MK" w:eastAsia="mk-MK"/>
    </w:rPr>
  </w:style>
  <w:style w:type="character" w:customStyle="1" w:styleId="BalloonTextChar">
    <w:name w:val="Balloon Text Char"/>
    <w:basedOn w:val="DefaultParagraphFont"/>
    <w:link w:val="BalloonText"/>
    <w:semiHidden/>
    <w:rsid w:val="00A46F2B"/>
    <w:rPr>
      <w:rFonts w:ascii="Tahoma" w:eastAsia="Times New Roman" w:hAnsi="Tahoma" w:cs="Tahoma"/>
      <w:sz w:val="16"/>
      <w:szCs w:val="16"/>
      <w:lang w:val="mk-MK" w:eastAsia="mk-MK"/>
    </w:rPr>
  </w:style>
  <w:style w:type="paragraph" w:styleId="NoSpacing">
    <w:name w:val="No Spacing"/>
    <w:qFormat/>
    <w:rsid w:val="00A46F2B"/>
    <w:pPr>
      <w:spacing w:after="0" w:line="240" w:lineRule="auto"/>
    </w:pPr>
    <w:rPr>
      <w:rFonts w:ascii="Times New Roman" w:eastAsia="Times New Roman" w:hAnsi="Times New Roman" w:cs="Times New Roman"/>
      <w:sz w:val="20"/>
      <w:szCs w:val="20"/>
      <w:lang w:val="el-GR" w:eastAsia="el-GR"/>
    </w:rPr>
  </w:style>
  <w:style w:type="paragraph" w:styleId="ListParagraph">
    <w:name w:val="List Paragraph"/>
    <w:basedOn w:val="Normal"/>
    <w:qFormat/>
    <w:rsid w:val="00A46F2B"/>
    <w:pPr>
      <w:spacing w:after="200" w:line="276" w:lineRule="auto"/>
      <w:ind w:left="720"/>
      <w:contextualSpacing/>
    </w:pPr>
    <w:rPr>
      <w:rFonts w:ascii="Calibri" w:eastAsia="Calibri" w:hAnsi="Calibri"/>
      <w:sz w:val="22"/>
      <w:szCs w:val="22"/>
      <w:lang w:val="en-US" w:eastAsia="en-US"/>
    </w:rPr>
  </w:style>
  <w:style w:type="character" w:customStyle="1" w:styleId="Bodytext5">
    <w:name w:val="Body text (5)_"/>
    <w:rsid w:val="00A46F2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50">
    <w:name w:val="Body text (5)"/>
    <w:rsid w:val="00A46F2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mk-MK" w:eastAsia="mk-MK" w:bidi="mk-MK"/>
    </w:rPr>
  </w:style>
</w:styles>
</file>

<file path=word/webSettings.xml><?xml version="1.0" encoding="utf-8"?>
<w:webSettings xmlns:r="http://schemas.openxmlformats.org/officeDocument/2006/relationships" xmlns:w="http://schemas.openxmlformats.org/wordprocessingml/2006/main">
  <w:divs>
    <w:div w:id="1291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poslediplomski@fon.edu.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info@fon.edu.mk"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fon.edu.m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12961</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 Gjrcinovski</dc:creator>
  <cp:lastModifiedBy>Saso Gjrcinovski</cp:lastModifiedBy>
  <cp:revision>10</cp:revision>
  <cp:lastPrinted>2019-07-01T09:59:00Z</cp:lastPrinted>
  <dcterms:created xsi:type="dcterms:W3CDTF">2019-06-17T12:10:00Z</dcterms:created>
  <dcterms:modified xsi:type="dcterms:W3CDTF">2019-07-01T10:31:00Z</dcterms:modified>
</cp:coreProperties>
</file>